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C54E">
      <w:pPr>
        <w:adjustRightInd w:val="0"/>
        <w:jc w:val="center"/>
        <w:rPr>
          <w:rFonts w:hint="eastAsia" w:ascii="仿宋" w:hAnsi="仿宋" w:eastAsia="仿宋" w:cs="仿宋"/>
          <w:b/>
          <w:color w:val="000000"/>
          <w:sz w:val="36"/>
          <w:szCs w:val="36"/>
          <w:lang w:val="en-US" w:eastAsia="zh-CN"/>
        </w:rPr>
      </w:pPr>
      <w:r>
        <w:rPr>
          <w:rFonts w:hint="eastAsia" w:ascii="仿宋" w:hAnsi="仿宋" w:eastAsia="仿宋" w:cs="仿宋"/>
          <w:b/>
          <w:color w:val="000000"/>
          <w:sz w:val="36"/>
          <w:szCs w:val="36"/>
          <w:lang w:val="en-US" w:eastAsia="zh-CN"/>
        </w:rPr>
        <w:t>评标办法</w:t>
      </w:r>
    </w:p>
    <w:p w14:paraId="2C2331BC">
      <w:pPr>
        <w:snapToGrid w:val="0"/>
        <w:spacing w:line="360" w:lineRule="auto"/>
        <w:outlineLvl w:val="1"/>
        <w:rPr>
          <w:rFonts w:hint="eastAsia" w:ascii="Calibri" w:hAnsi="Calibri" w:eastAsia="仿宋" w:cs="仿宋_GB2312"/>
          <w:b/>
          <w:color w:val="auto"/>
          <w:sz w:val="32"/>
          <w:highlight w:val="none"/>
        </w:rPr>
      </w:pPr>
    </w:p>
    <w:p w14:paraId="0FED6A03">
      <w:pPr>
        <w:snapToGrid w:val="0"/>
        <w:spacing w:line="360" w:lineRule="auto"/>
        <w:outlineLvl w:val="1"/>
        <w:rPr>
          <w:rFonts w:ascii="Calibri" w:hAnsi="Calibri" w:eastAsia="仿宋"/>
          <w:b/>
          <w:color w:val="auto"/>
          <w:sz w:val="28"/>
          <w:szCs w:val="28"/>
          <w:highlight w:val="none"/>
        </w:rPr>
      </w:pPr>
      <w:r>
        <w:rPr>
          <w:rFonts w:hint="eastAsia" w:ascii="Calibri" w:hAnsi="Calibri" w:eastAsia="仿宋" w:cs="仿宋_GB2312"/>
          <w:b/>
          <w:color w:val="auto"/>
          <w:sz w:val="32"/>
          <w:highlight w:val="none"/>
        </w:rPr>
        <w:t>一、评标方法</w:t>
      </w:r>
    </w:p>
    <w:p w14:paraId="1E019DF7">
      <w:pPr>
        <w:adjustRightInd/>
        <w:spacing w:line="360" w:lineRule="auto"/>
        <w:ind w:firstLine="482" w:firstLineChars="200"/>
        <w:rPr>
          <w:rFonts w:hint="eastAsia" w:ascii="宋体" w:hAnsi="宋体" w:eastAsia="宋体" w:cs="宋体"/>
          <w:color w:val="auto"/>
          <w:kern w:val="0"/>
          <w:sz w:val="21"/>
          <w:szCs w:val="21"/>
          <w:highlight w:val="none"/>
        </w:rPr>
      </w:pPr>
      <w:r>
        <w:rPr>
          <w:rFonts w:ascii="Calibri" w:hAnsi="Calibri" w:eastAsia="仿宋" w:cs="Arial"/>
          <w:b/>
          <w:color w:val="auto"/>
          <w:kern w:val="0"/>
          <w:sz w:val="24"/>
          <w:highlight w:val="none"/>
        </w:rPr>
        <w:t>1.</w:t>
      </w:r>
      <w:r>
        <w:rPr>
          <w:rFonts w:hint="eastAsia" w:ascii="Calibri" w:hAnsi="Calibri" w:eastAsia="仿宋" w:cs="Arial"/>
          <w:b/>
          <w:color w:val="auto"/>
          <w:kern w:val="0"/>
          <w:sz w:val="24"/>
          <w:highlight w:val="none"/>
        </w:rPr>
        <w:t>本项目采用综合评分法。</w:t>
      </w:r>
      <w:r>
        <w:rPr>
          <w:rFonts w:hint="eastAsia" w:ascii="宋体" w:hAnsi="宋体" w:eastAsia="宋体" w:cs="宋体"/>
          <w:color w:val="auto"/>
          <w:kern w:val="0"/>
          <w:sz w:val="21"/>
          <w:szCs w:val="21"/>
          <w:highlight w:val="none"/>
        </w:rPr>
        <w:t>综合评分法，是指投标文件满足</w:t>
      </w:r>
      <w:r>
        <w:rPr>
          <w:rFonts w:hint="eastAsia" w:ascii="宋体" w:hAnsi="宋体" w:eastAsia="宋体" w:cs="宋体"/>
          <w:color w:val="auto"/>
          <w:kern w:val="0"/>
          <w:sz w:val="21"/>
          <w:szCs w:val="21"/>
          <w:highlight w:val="none"/>
          <w:lang w:val="en-US" w:eastAsia="zh-CN"/>
        </w:rPr>
        <w:t>采购需求</w:t>
      </w:r>
      <w:r>
        <w:rPr>
          <w:rFonts w:hint="eastAsia" w:ascii="宋体" w:hAnsi="宋体" w:eastAsia="宋体" w:cs="宋体"/>
          <w:color w:val="auto"/>
          <w:kern w:val="0"/>
          <w:sz w:val="21"/>
          <w:szCs w:val="21"/>
          <w:highlight w:val="none"/>
        </w:rPr>
        <w:t>全部实质性要求，且按照评审因素的量化指标评审得分最高的投标人为中标候选人的评标方法。</w:t>
      </w:r>
    </w:p>
    <w:p w14:paraId="4645C2EC">
      <w:pPr>
        <w:snapToGrid w:val="0"/>
        <w:spacing w:line="360" w:lineRule="auto"/>
        <w:outlineLvl w:val="1"/>
        <w:rPr>
          <w:rFonts w:ascii="Calibri" w:hAnsi="Calibri" w:eastAsia="仿宋" w:cs="仿宋_GB2312"/>
          <w:b/>
          <w:color w:val="auto"/>
          <w:sz w:val="32"/>
          <w:highlight w:val="none"/>
        </w:rPr>
      </w:pPr>
      <w:r>
        <w:rPr>
          <w:rFonts w:hint="eastAsia" w:ascii="Calibri" w:hAnsi="Calibri" w:eastAsia="仿宋" w:cs="仿宋_GB2312"/>
          <w:b/>
          <w:color w:val="auto"/>
          <w:sz w:val="32"/>
          <w:highlight w:val="none"/>
        </w:rPr>
        <w:t>二、评标标准</w:t>
      </w:r>
    </w:p>
    <w:p w14:paraId="2BB43EC8">
      <w:pPr>
        <w:spacing w:line="360" w:lineRule="auto"/>
        <w:ind w:firstLine="482" w:firstLineChars="200"/>
        <w:rPr>
          <w:rFonts w:ascii="Calibri" w:hAnsi="Calibri" w:eastAsia="仿宋" w:cs="仿宋_GB2312"/>
          <w:b/>
          <w:color w:val="auto"/>
          <w:sz w:val="24"/>
          <w:highlight w:val="none"/>
        </w:rPr>
      </w:pPr>
      <w:r>
        <w:rPr>
          <w:rFonts w:ascii="Calibri" w:hAnsi="Calibri" w:eastAsia="仿宋" w:cs="仿宋_GB2312"/>
          <w:b/>
          <w:color w:val="auto"/>
          <w:sz w:val="24"/>
          <w:highlight w:val="none"/>
        </w:rPr>
        <w:t>2.</w:t>
      </w:r>
      <w:r>
        <w:rPr>
          <w:rFonts w:hint="eastAsia" w:ascii="Calibri" w:hAnsi="Calibri" w:eastAsia="仿宋" w:cs="仿宋_GB2312"/>
          <w:b/>
          <w:color w:val="auto"/>
          <w:sz w:val="24"/>
          <w:highlight w:val="none"/>
        </w:rPr>
        <w:t>评标标准：</w:t>
      </w:r>
      <w:r>
        <w:rPr>
          <w:rFonts w:hint="eastAsia" w:ascii="宋体" w:hAnsi="宋体" w:eastAsia="宋体" w:cs="宋体"/>
          <w:color w:val="auto"/>
          <w:kern w:val="0"/>
          <w:sz w:val="21"/>
          <w:szCs w:val="21"/>
          <w:highlight w:val="none"/>
        </w:rPr>
        <w:t>见评标办法前附表。</w:t>
      </w:r>
    </w:p>
    <w:p w14:paraId="75406723">
      <w:pPr>
        <w:jc w:val="center"/>
        <w:rPr>
          <w:rFonts w:hint="eastAsia" w:ascii="宋体" w:hAnsi="宋体"/>
          <w:b/>
          <w:color w:val="auto"/>
          <w:sz w:val="28"/>
          <w:szCs w:val="28"/>
          <w:highlight w:val="none"/>
        </w:rPr>
      </w:pPr>
      <w:r>
        <w:rPr>
          <w:rFonts w:hint="eastAsia" w:ascii="仿宋" w:hAnsi="仿宋" w:eastAsia="仿宋" w:cs="仿宋"/>
          <w:b/>
          <w:color w:val="000000"/>
          <w:sz w:val="28"/>
          <w:szCs w:val="28"/>
        </w:rPr>
        <w:t>评标办法前附表</w:t>
      </w:r>
    </w:p>
    <w:tbl>
      <w:tblPr>
        <w:tblStyle w:val="2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2"/>
        <w:gridCol w:w="1371"/>
        <w:gridCol w:w="5495"/>
        <w:gridCol w:w="790"/>
      </w:tblGrid>
      <w:tr w14:paraId="396C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Align w:val="center"/>
          </w:tcPr>
          <w:p w14:paraId="0D2084DB">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序号</w:t>
            </w:r>
          </w:p>
        </w:tc>
        <w:tc>
          <w:tcPr>
            <w:tcW w:w="3937" w:type="pct"/>
            <w:gridSpan w:val="2"/>
            <w:vAlign w:val="center"/>
          </w:tcPr>
          <w:p w14:paraId="374E1390">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评分</w:t>
            </w:r>
            <w:r>
              <w:rPr>
                <w:rFonts w:hint="eastAsia" w:ascii="宋体" w:hAnsi="宋体" w:cs="宋体"/>
                <w:b/>
                <w:bCs/>
                <w:color w:val="auto"/>
                <w:kern w:val="0"/>
                <w:sz w:val="21"/>
                <w:szCs w:val="21"/>
                <w:highlight w:val="none"/>
                <w:lang w:val="zh-CN"/>
              </w:rPr>
              <w:t>内容和</w:t>
            </w:r>
            <w:r>
              <w:rPr>
                <w:rFonts w:hint="eastAsia" w:ascii="宋体" w:hAnsi="宋体" w:eastAsia="宋体" w:cs="宋体"/>
                <w:b/>
                <w:bCs/>
                <w:color w:val="auto"/>
                <w:kern w:val="0"/>
                <w:sz w:val="21"/>
                <w:szCs w:val="21"/>
                <w:highlight w:val="none"/>
                <w:lang w:val="zh-CN"/>
              </w:rPr>
              <w:t>标准</w:t>
            </w:r>
          </w:p>
        </w:tc>
        <w:tc>
          <w:tcPr>
            <w:tcW w:w="453" w:type="pct"/>
            <w:vAlign w:val="center"/>
          </w:tcPr>
          <w:p w14:paraId="467F4BFA">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450A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restart"/>
            <w:vAlign w:val="center"/>
          </w:tcPr>
          <w:p w14:paraId="79F93F97">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技术分80分</w:t>
            </w:r>
          </w:p>
        </w:tc>
        <w:tc>
          <w:tcPr>
            <w:tcW w:w="786" w:type="pct"/>
            <w:vAlign w:val="center"/>
          </w:tcPr>
          <w:p w14:paraId="44F1B71E">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eastAsia="zh-CN"/>
              </w:rPr>
              <w:t>需求响应</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20</w:t>
            </w:r>
            <w:r>
              <w:rPr>
                <w:rFonts w:hint="eastAsia" w:ascii="宋体" w:hAnsi="宋体" w:eastAsia="宋体" w:cs="宋体"/>
                <w:b/>
                <w:bCs/>
                <w:color w:val="auto"/>
                <w:kern w:val="0"/>
                <w:sz w:val="21"/>
                <w:szCs w:val="21"/>
                <w:highlight w:val="none"/>
              </w:rPr>
              <w:t>分）</w:t>
            </w:r>
          </w:p>
        </w:tc>
        <w:tc>
          <w:tcPr>
            <w:tcW w:w="3151" w:type="pct"/>
            <w:vAlign w:val="center"/>
          </w:tcPr>
          <w:p w14:paraId="07EF1984">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FF0000"/>
                <w:kern w:val="0"/>
                <w:sz w:val="21"/>
                <w:szCs w:val="21"/>
                <w:highlight w:val="none"/>
                <w:lang w:eastAsia="zh-CN"/>
              </w:rPr>
            </w:pPr>
            <w:r>
              <w:rPr>
                <w:rFonts w:hint="eastAsia" w:ascii="宋体" w:hAnsi="宋体" w:eastAsia="宋体" w:cs="宋体"/>
                <w:color w:val="FF0000"/>
                <w:kern w:val="0"/>
                <w:sz w:val="21"/>
                <w:szCs w:val="21"/>
                <w:highlight w:val="none"/>
              </w:rPr>
              <w:t>完全响应</w:t>
            </w:r>
            <w:r>
              <w:rPr>
                <w:rFonts w:hint="eastAsia" w:ascii="宋体" w:hAnsi="宋体" w:cs="宋体"/>
                <w:color w:val="FF0000"/>
                <w:kern w:val="0"/>
                <w:sz w:val="21"/>
                <w:szCs w:val="21"/>
                <w:highlight w:val="none"/>
                <w:lang w:val="en-US" w:eastAsia="zh-CN"/>
              </w:rPr>
              <w:t>采购需求中</w:t>
            </w:r>
            <w:r>
              <w:rPr>
                <w:rFonts w:hint="eastAsia" w:ascii="宋体" w:hAnsi="宋体" w:eastAsia="宋体" w:cs="宋体"/>
                <w:color w:val="FF0000"/>
                <w:kern w:val="0"/>
                <w:sz w:val="21"/>
                <w:szCs w:val="21"/>
                <w:highlight w:val="none"/>
                <w:lang w:val="en-US" w:eastAsia="zh-CN"/>
              </w:rPr>
              <w:t>项目</w:t>
            </w:r>
            <w:r>
              <w:rPr>
                <w:rFonts w:hint="eastAsia" w:ascii="宋体" w:hAnsi="宋体" w:eastAsia="宋体" w:cs="宋体"/>
                <w:color w:val="FF0000"/>
                <w:kern w:val="0"/>
                <w:sz w:val="21"/>
                <w:szCs w:val="21"/>
                <w:highlight w:val="none"/>
              </w:rPr>
              <w:t>需求”中所有指标的得</w:t>
            </w:r>
            <w:r>
              <w:rPr>
                <w:rFonts w:hint="default" w:ascii="宋体" w:hAnsi="宋体" w:cs="宋体"/>
                <w:color w:val="FF0000"/>
                <w:kern w:val="0"/>
                <w:sz w:val="21"/>
                <w:szCs w:val="21"/>
                <w:highlight w:val="none"/>
                <w:lang w:val="en-US"/>
              </w:rPr>
              <w:t>20</w:t>
            </w:r>
            <w:r>
              <w:rPr>
                <w:rFonts w:hint="eastAsia" w:ascii="宋体" w:hAnsi="宋体" w:eastAsia="宋体" w:cs="宋体"/>
                <w:color w:val="FF0000"/>
                <w:kern w:val="0"/>
                <w:sz w:val="21"/>
                <w:szCs w:val="21"/>
                <w:highlight w:val="none"/>
              </w:rPr>
              <w:t>分</w:t>
            </w:r>
            <w:r>
              <w:rPr>
                <w:rFonts w:hint="eastAsia" w:ascii="宋体" w:hAnsi="宋体" w:cs="宋体"/>
                <w:color w:val="FF0000"/>
                <w:kern w:val="0"/>
                <w:sz w:val="21"/>
                <w:szCs w:val="21"/>
                <w:highlight w:val="none"/>
                <w:lang w:val="en-US" w:eastAsia="zh-CN"/>
              </w:rPr>
              <w:t>,</w:t>
            </w:r>
          </w:p>
          <w:p w14:paraId="47861396">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每偏离一条扣</w:t>
            </w:r>
            <w:r>
              <w:rPr>
                <w:rFonts w:hint="default" w:ascii="宋体" w:hAnsi="宋体" w:cs="宋体"/>
                <w:color w:val="FF0000"/>
                <w:kern w:val="0"/>
                <w:sz w:val="21"/>
                <w:szCs w:val="21"/>
                <w:highlight w:val="none"/>
                <w:lang w:val="en-US"/>
              </w:rPr>
              <w:t>2</w:t>
            </w:r>
            <w:r>
              <w:rPr>
                <w:rFonts w:hint="eastAsia" w:ascii="宋体" w:hAnsi="宋体" w:eastAsia="宋体" w:cs="宋体"/>
                <w:color w:val="FF0000"/>
                <w:kern w:val="0"/>
                <w:sz w:val="21"/>
                <w:szCs w:val="21"/>
                <w:highlight w:val="none"/>
              </w:rPr>
              <w:t>分。</w:t>
            </w:r>
          </w:p>
          <w:p w14:paraId="0F2E075F">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注：当有</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此项分值扣减至0分时，该</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将被拒绝，其响应文件作无效标处理，不再进行评审。</w:t>
            </w:r>
          </w:p>
        </w:tc>
        <w:tc>
          <w:tcPr>
            <w:tcW w:w="453" w:type="pct"/>
            <w:vAlign w:val="center"/>
          </w:tcPr>
          <w:p w14:paraId="3F715BBA">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20</w:t>
            </w:r>
          </w:p>
        </w:tc>
      </w:tr>
      <w:tr w14:paraId="637C8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6DA96756">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restart"/>
            <w:vAlign w:val="center"/>
          </w:tcPr>
          <w:p w14:paraId="33391743">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2、系统整体功能评议（</w:t>
            </w:r>
            <w:r>
              <w:rPr>
                <w:rFonts w:hint="eastAsia" w:ascii="宋体" w:hAnsi="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lang w:val="en-US" w:eastAsia="zh-CN"/>
              </w:rPr>
              <w:t>分）</w:t>
            </w:r>
          </w:p>
        </w:tc>
        <w:tc>
          <w:tcPr>
            <w:tcW w:w="3151" w:type="pct"/>
            <w:vAlign w:val="center"/>
          </w:tcPr>
          <w:p w14:paraId="3CE5B93F">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2.1整体项目方案：</w:t>
            </w:r>
          </w:p>
          <w:p w14:paraId="3FCF4785">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TW"/>
              </w:rPr>
              <w:t>根据本项目特点制定</w:t>
            </w:r>
            <w:r>
              <w:rPr>
                <w:rFonts w:hint="eastAsia" w:ascii="宋体" w:hAnsi="宋体" w:eastAsia="宋体" w:cs="宋体"/>
                <w:color w:val="auto"/>
                <w:kern w:val="0"/>
                <w:sz w:val="21"/>
                <w:szCs w:val="21"/>
                <w:highlight w:val="none"/>
                <w:lang w:val="en-US" w:eastAsia="zh-CN"/>
              </w:rPr>
              <w:t>出</w:t>
            </w:r>
            <w:r>
              <w:rPr>
                <w:rFonts w:hint="eastAsia" w:ascii="宋体" w:hAnsi="宋体" w:eastAsia="宋体" w:cs="宋体"/>
                <w:color w:val="auto"/>
                <w:kern w:val="0"/>
                <w:sz w:val="21"/>
                <w:szCs w:val="21"/>
                <w:highlight w:val="none"/>
                <w:lang w:eastAsia="zh-TW"/>
              </w:rPr>
              <w:t>项目整体方案，总体技术实现路线、总体建设范围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TW"/>
              </w:rPr>
              <w:t>对现状和需求有充分的理解和把握，对系统设计目标有清晰的描述</w:t>
            </w:r>
            <w:r>
              <w:rPr>
                <w:rFonts w:hint="eastAsia" w:ascii="宋体" w:hAnsi="宋体" w:eastAsia="宋体" w:cs="宋体"/>
                <w:color w:val="auto"/>
                <w:kern w:val="0"/>
                <w:sz w:val="21"/>
                <w:szCs w:val="21"/>
                <w:highlight w:val="none"/>
                <w:lang w:val="en-US" w:eastAsia="zh-TW"/>
              </w:rPr>
              <w:t>等方面有较为全面的方案。</w:t>
            </w:r>
          </w:p>
          <w:p w14:paraId="0FFA8937">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分值：5,4,3,2,1,0</w:t>
            </w:r>
          </w:p>
        </w:tc>
        <w:tc>
          <w:tcPr>
            <w:tcW w:w="453" w:type="pct"/>
            <w:vAlign w:val="center"/>
          </w:tcPr>
          <w:p w14:paraId="6B393595">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r>
      <w:tr w14:paraId="66C8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3129C8D9">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continue"/>
            <w:vAlign w:val="center"/>
          </w:tcPr>
          <w:p w14:paraId="365CB28D">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p>
        </w:tc>
        <w:tc>
          <w:tcPr>
            <w:tcW w:w="3151" w:type="pct"/>
            <w:shd w:val="clear" w:color="auto" w:fill="auto"/>
            <w:vAlign w:val="center"/>
          </w:tcPr>
          <w:p w14:paraId="406BD011">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2.2</w:t>
            </w:r>
            <w:r>
              <w:rPr>
                <w:rFonts w:hint="eastAsia" w:ascii="宋体" w:hAnsi="宋体" w:eastAsia="宋体" w:cs="宋体"/>
                <w:b/>
                <w:bCs/>
                <w:color w:val="auto"/>
                <w:kern w:val="0"/>
                <w:sz w:val="21"/>
                <w:szCs w:val="21"/>
                <w:highlight w:val="none"/>
                <w:lang w:val="en-US" w:eastAsia="zh-CN"/>
              </w:rPr>
              <w:t>根据</w:t>
            </w:r>
            <w:r>
              <w:rPr>
                <w:rFonts w:hint="eastAsia" w:ascii="宋体" w:hAnsi="宋体" w:cs="宋体"/>
                <w:b/>
                <w:bCs/>
                <w:color w:val="auto"/>
                <w:kern w:val="0"/>
                <w:sz w:val="21"/>
                <w:szCs w:val="21"/>
                <w:highlight w:val="none"/>
                <w:lang w:val="en-US" w:eastAsia="zh-CN"/>
              </w:rPr>
              <w:t>响应人</w:t>
            </w:r>
            <w:r>
              <w:rPr>
                <w:rFonts w:hint="eastAsia" w:ascii="宋体" w:hAnsi="宋体" w:eastAsia="宋体" w:cs="宋体"/>
                <w:b/>
                <w:bCs/>
                <w:color w:val="auto"/>
                <w:kern w:val="0"/>
                <w:sz w:val="21"/>
                <w:szCs w:val="21"/>
                <w:highlight w:val="none"/>
                <w:lang w:val="en-US" w:eastAsia="zh-CN"/>
              </w:rPr>
              <w:t>提供的供货及质量保证方案及措施进行评议：</w:t>
            </w:r>
            <w:r>
              <w:rPr>
                <w:rFonts w:hint="eastAsia" w:ascii="宋体" w:hAnsi="宋体" w:eastAsia="宋体" w:cs="宋体"/>
                <w:color w:val="auto"/>
                <w:kern w:val="0"/>
                <w:sz w:val="21"/>
                <w:szCs w:val="21"/>
                <w:highlight w:val="none"/>
                <w:lang w:val="en-US" w:eastAsia="zh-CN"/>
              </w:rPr>
              <w:t>供货及质量保证方案及措施详细完善，合理可行，针对性强、具有可操作性的得5分；供货及质量保证方案及措施较详细、安排较合理、有一定针对性、操作性一般的得3分；供货及质量保证方案及措施内容简单、缺乏针对性、操作性差的得1分，未提供不得分。</w:t>
            </w:r>
          </w:p>
          <w:p w14:paraId="37C53E9E">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分值：5,3,1,0</w:t>
            </w:r>
          </w:p>
        </w:tc>
        <w:tc>
          <w:tcPr>
            <w:tcW w:w="453" w:type="pct"/>
            <w:shd w:val="clear" w:color="auto" w:fill="auto"/>
            <w:vAlign w:val="center"/>
          </w:tcPr>
          <w:p w14:paraId="459951BC">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r>
      <w:tr w14:paraId="29E5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49F21DF7">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continue"/>
            <w:vAlign w:val="center"/>
          </w:tcPr>
          <w:p w14:paraId="2F462178">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p>
        </w:tc>
        <w:tc>
          <w:tcPr>
            <w:tcW w:w="3151" w:type="pct"/>
            <w:shd w:val="clear" w:color="auto" w:fill="auto"/>
            <w:vAlign w:val="center"/>
          </w:tcPr>
          <w:p w14:paraId="27570F30">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2.3</w:t>
            </w:r>
            <w:r>
              <w:rPr>
                <w:rFonts w:hint="eastAsia" w:ascii="宋体" w:hAnsi="宋体" w:eastAsia="宋体" w:cs="宋体"/>
                <w:b/>
                <w:bCs/>
                <w:color w:val="auto"/>
                <w:kern w:val="0"/>
                <w:sz w:val="21"/>
                <w:szCs w:val="21"/>
                <w:highlight w:val="none"/>
                <w:lang w:val="en-US" w:eastAsia="zh-CN"/>
              </w:rPr>
              <w:t>根据</w:t>
            </w:r>
            <w:r>
              <w:rPr>
                <w:rFonts w:hint="eastAsia" w:ascii="宋体" w:hAnsi="宋体" w:cs="宋体"/>
                <w:b/>
                <w:bCs/>
                <w:color w:val="auto"/>
                <w:kern w:val="0"/>
                <w:sz w:val="21"/>
                <w:szCs w:val="21"/>
                <w:highlight w:val="none"/>
                <w:lang w:val="en-US" w:eastAsia="zh-CN"/>
              </w:rPr>
              <w:t>响应人</w:t>
            </w:r>
            <w:r>
              <w:rPr>
                <w:rFonts w:hint="eastAsia" w:ascii="宋体" w:hAnsi="宋体" w:eastAsia="宋体" w:cs="宋体"/>
                <w:b/>
                <w:bCs/>
                <w:color w:val="auto"/>
                <w:kern w:val="0"/>
                <w:sz w:val="21"/>
                <w:szCs w:val="21"/>
                <w:highlight w:val="none"/>
                <w:lang w:val="en-US" w:eastAsia="zh-CN"/>
              </w:rPr>
              <w:t>提供的安装、调试、验收的方案和措施进行评议：</w:t>
            </w:r>
            <w:r>
              <w:rPr>
                <w:rFonts w:hint="eastAsia" w:ascii="宋体" w:hAnsi="宋体" w:eastAsia="宋体" w:cs="宋体"/>
                <w:color w:val="auto"/>
                <w:kern w:val="0"/>
                <w:sz w:val="21"/>
                <w:szCs w:val="21"/>
                <w:highlight w:val="none"/>
                <w:lang w:val="en-US" w:eastAsia="zh-CN"/>
              </w:rPr>
              <w:t>安装、调试、验收的方案和措施详细完善，合理可行，针对性强、具有可操作性的得5分；安装、调试、验收的方案和措施较详细、安排较合理、有一定针对性、操作性一般的得3分；安装、调试、验收的方案和措施内容简单、缺乏针对性、操作性差的得1分，未提供不得分。</w:t>
            </w:r>
          </w:p>
          <w:p w14:paraId="4759A569">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分值：5,3,1,0</w:t>
            </w:r>
          </w:p>
        </w:tc>
        <w:tc>
          <w:tcPr>
            <w:tcW w:w="453" w:type="pct"/>
            <w:shd w:val="clear" w:color="auto" w:fill="auto"/>
            <w:vAlign w:val="center"/>
          </w:tcPr>
          <w:p w14:paraId="3831F30D">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r>
      <w:tr w14:paraId="398EB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62C963F1">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sz w:val="21"/>
                <w:szCs w:val="21"/>
              </w:rPr>
            </w:pPr>
          </w:p>
        </w:tc>
        <w:tc>
          <w:tcPr>
            <w:tcW w:w="786" w:type="pct"/>
            <w:vMerge w:val="continue"/>
            <w:vAlign w:val="center"/>
          </w:tcPr>
          <w:p w14:paraId="187738D5">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sz w:val="21"/>
                <w:szCs w:val="21"/>
              </w:rPr>
            </w:pPr>
          </w:p>
        </w:tc>
        <w:tc>
          <w:tcPr>
            <w:tcW w:w="3151" w:type="pct"/>
            <w:vAlign w:val="center"/>
          </w:tcPr>
          <w:p w14:paraId="35A28101">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2.4平台集成与数据接口：</w:t>
            </w:r>
          </w:p>
          <w:p w14:paraId="44C7B412">
            <w:pPr>
              <w:keepNext w:val="0"/>
              <w:keepLines w:val="0"/>
              <w:pageBreakBefore w:val="0"/>
              <w:widowControl w:val="0"/>
              <w:numPr>
                <w:ilvl w:val="0"/>
                <w:numId w:val="0"/>
              </w:numPr>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为确保系统的兼容性、安全性、便捷性，本系统需与钉钉平台集成，根据移动端集成方案的合理性、完整度、落地性对比打分（0-</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提供所投产品与医院数据中心及集成平台系统进行功能及数据集成方案，根据方案的合理性、完整度、落地性对比打分（0-</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提供所投产品与医院HIS系统数据集成方案，根据方案的合理性、完整度、落地性对比打分（0-</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提供所投产品与SPD系统数据集成方案，根据方案的合理性、完整度、落地性对比打分（0-</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7946799E">
            <w:pPr>
              <w:keepNext w:val="0"/>
              <w:keepLines w:val="0"/>
              <w:pageBreakBefore w:val="0"/>
              <w:widowControl w:val="0"/>
              <w:numPr>
                <w:ilvl w:val="0"/>
                <w:numId w:val="2"/>
              </w:numPr>
              <w:kinsoku/>
              <w:wordWrap/>
              <w:overflowPunct/>
              <w:topLinePunct w:val="0"/>
              <w:autoSpaceDE/>
              <w:autoSpaceDN/>
              <w:bidi w:val="0"/>
              <w:adjustRightInd w:val="0"/>
              <w:snapToGrid/>
              <w:spacing w:line="312" w:lineRule="auto"/>
              <w:textAlignment w:val="baseline"/>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提供所投产品与医院固定资产（爱惠）系统数据集成方案，根据方案的合理性、完整度、落地性对比打分（0-</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w:t>
            </w:r>
          </w:p>
          <w:p w14:paraId="5495490E">
            <w:pPr>
              <w:keepNext w:val="0"/>
              <w:keepLines w:val="0"/>
              <w:pageBreakBefore w:val="0"/>
              <w:widowControl w:val="0"/>
              <w:numPr>
                <w:ilvl w:val="0"/>
                <w:numId w:val="0"/>
              </w:numPr>
              <w:kinsoku/>
              <w:wordWrap/>
              <w:overflowPunct/>
              <w:topLinePunct w:val="0"/>
              <w:autoSpaceDE/>
              <w:autoSpaceDN/>
              <w:bidi w:val="0"/>
              <w:adjustRightInd w:val="0"/>
              <w:snapToGrid/>
              <w:spacing w:line="312" w:lineRule="auto"/>
              <w:textAlignment w:val="baseline"/>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分值：5,4,3,2,1,0</w:t>
            </w:r>
          </w:p>
        </w:tc>
        <w:tc>
          <w:tcPr>
            <w:tcW w:w="453" w:type="pct"/>
            <w:vAlign w:val="center"/>
          </w:tcPr>
          <w:p w14:paraId="66C2BE21">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r>
      <w:tr w14:paraId="4A81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68B2AB27">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sz w:val="21"/>
                <w:szCs w:val="21"/>
              </w:rPr>
            </w:pPr>
          </w:p>
        </w:tc>
        <w:tc>
          <w:tcPr>
            <w:tcW w:w="786" w:type="pct"/>
            <w:vMerge w:val="continue"/>
            <w:vAlign w:val="center"/>
          </w:tcPr>
          <w:p w14:paraId="3EA77282">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sz w:val="21"/>
                <w:szCs w:val="21"/>
              </w:rPr>
            </w:pPr>
          </w:p>
        </w:tc>
        <w:tc>
          <w:tcPr>
            <w:tcW w:w="3151" w:type="pct"/>
            <w:vAlign w:val="center"/>
          </w:tcPr>
          <w:p w14:paraId="12E729DD">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响应人对以下功能指标进行演示：</w:t>
            </w:r>
          </w:p>
          <w:p w14:paraId="586223FB">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展示清廉驾驶舱、公权力预警统计、药品监管、耗材监管、设备监管、内控监管、人员监管、满意度监管、闭环处置、阳光接待、医德医风、网格化管理、廉洁档案、廉政教育、清廉画像、清廉报表、权力运行监督、医院移动端、合同管理等功能模块。</w:t>
            </w:r>
          </w:p>
          <w:p w14:paraId="5EB478FB">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对上述功能指标，响应人须提供非PPT或非图片形式的系统演示，提供PPT或图片演示的不得分。若演示过程中存在缺项的或对功能模块演示不完整的，每发现一处扣1分，扣完为止。</w:t>
            </w:r>
          </w:p>
        </w:tc>
        <w:tc>
          <w:tcPr>
            <w:tcW w:w="453" w:type="pct"/>
            <w:vAlign w:val="center"/>
          </w:tcPr>
          <w:p w14:paraId="1926F9FA">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r>
      <w:tr w14:paraId="55A6F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2B006FED">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sz w:val="21"/>
                <w:szCs w:val="21"/>
              </w:rPr>
            </w:pPr>
          </w:p>
        </w:tc>
        <w:tc>
          <w:tcPr>
            <w:tcW w:w="786" w:type="pct"/>
            <w:vMerge w:val="restart"/>
            <w:shd w:val="clear" w:color="auto" w:fill="auto"/>
            <w:vAlign w:val="center"/>
          </w:tcPr>
          <w:p w14:paraId="00542A84">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项目重难点分析及解决措施（</w:t>
            </w:r>
            <w:r>
              <w:rPr>
                <w:rFonts w:hint="default"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lang w:val="en-US" w:eastAsia="zh-CN"/>
              </w:rPr>
              <w:t>分）</w:t>
            </w:r>
          </w:p>
        </w:tc>
        <w:tc>
          <w:tcPr>
            <w:tcW w:w="3151" w:type="pct"/>
            <w:shd w:val="clear" w:color="auto" w:fill="auto"/>
            <w:vAlign w:val="center"/>
          </w:tcPr>
          <w:p w14:paraId="1C522343">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3.1</w:t>
            </w:r>
            <w:r>
              <w:rPr>
                <w:rFonts w:hint="eastAsia" w:ascii="宋体" w:hAnsi="宋体" w:eastAsia="宋体" w:cs="宋体"/>
                <w:b/>
                <w:bCs/>
                <w:color w:val="auto"/>
                <w:kern w:val="0"/>
                <w:sz w:val="21"/>
                <w:szCs w:val="21"/>
                <w:highlight w:val="none"/>
              </w:rPr>
              <w:t>根据</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提供的项目重难点分析进行评议：</w:t>
            </w:r>
            <w:r>
              <w:rPr>
                <w:rFonts w:hint="eastAsia" w:ascii="宋体" w:hAnsi="宋体" w:eastAsia="宋体" w:cs="宋体"/>
                <w:color w:val="auto"/>
                <w:kern w:val="0"/>
                <w:sz w:val="21"/>
                <w:szCs w:val="21"/>
                <w:highlight w:val="none"/>
              </w:rPr>
              <w:t>对项目重难点的剖析精准、全面的得</w:t>
            </w:r>
            <w:r>
              <w:rPr>
                <w:rFonts w:hint="default" w:ascii="宋体" w:hAnsi="宋体" w:cs="宋体"/>
                <w:color w:val="auto"/>
                <w:kern w:val="0"/>
                <w:sz w:val="21"/>
                <w:szCs w:val="21"/>
                <w:highlight w:val="none"/>
                <w:lang w:val="en-US"/>
              </w:rPr>
              <w:t>5</w:t>
            </w:r>
            <w:r>
              <w:rPr>
                <w:rFonts w:hint="eastAsia" w:ascii="宋体" w:hAnsi="宋体" w:eastAsia="宋体" w:cs="宋体"/>
                <w:color w:val="auto"/>
                <w:kern w:val="0"/>
                <w:sz w:val="21"/>
                <w:szCs w:val="21"/>
                <w:highlight w:val="none"/>
              </w:rPr>
              <w:t>分，对项目重难点的剖析较为精准、较为全面的得</w:t>
            </w:r>
            <w:r>
              <w:rPr>
                <w:rFonts w:hint="default" w:ascii="宋体" w:hAnsi="宋体" w:cs="宋体"/>
                <w:color w:val="auto"/>
                <w:kern w:val="0"/>
                <w:sz w:val="21"/>
                <w:szCs w:val="21"/>
                <w:highlight w:val="none"/>
                <w:lang w:val="en-US"/>
              </w:rPr>
              <w:t>3</w:t>
            </w:r>
            <w:r>
              <w:rPr>
                <w:rFonts w:hint="eastAsia" w:ascii="宋体" w:hAnsi="宋体" w:eastAsia="宋体" w:cs="宋体"/>
                <w:color w:val="auto"/>
                <w:kern w:val="0"/>
                <w:sz w:val="21"/>
                <w:szCs w:val="21"/>
                <w:highlight w:val="none"/>
              </w:rPr>
              <w:t>分，对项目重难点剖析</w:t>
            </w:r>
            <w:r>
              <w:rPr>
                <w:rFonts w:hint="eastAsia" w:ascii="宋体" w:hAnsi="宋体" w:cs="宋体"/>
                <w:color w:val="auto"/>
                <w:kern w:val="0"/>
                <w:sz w:val="21"/>
                <w:szCs w:val="21"/>
                <w:highlight w:val="none"/>
                <w:lang w:val="en-US" w:eastAsia="zh-CN"/>
              </w:rPr>
              <w:t>片面</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缺乏专业性的得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分，未提供不得分</w:t>
            </w:r>
            <w:r>
              <w:rPr>
                <w:rFonts w:hint="eastAsia" w:ascii="宋体" w:hAnsi="宋体" w:cs="宋体"/>
                <w:color w:val="auto"/>
                <w:kern w:val="0"/>
                <w:sz w:val="21"/>
                <w:szCs w:val="21"/>
                <w:highlight w:val="none"/>
                <w:lang w:eastAsia="zh-CN"/>
              </w:rPr>
              <w:t>。</w:t>
            </w:r>
          </w:p>
          <w:p w14:paraId="36C36732">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分值：</w:t>
            </w:r>
            <w:r>
              <w:rPr>
                <w:rFonts w:hint="default"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1</w:t>
            </w:r>
            <w:r>
              <w:rPr>
                <w:rFonts w:hint="default"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0</w:t>
            </w:r>
          </w:p>
        </w:tc>
        <w:tc>
          <w:tcPr>
            <w:tcW w:w="453" w:type="pct"/>
            <w:shd w:val="clear" w:color="auto" w:fill="auto"/>
            <w:vAlign w:val="center"/>
          </w:tcPr>
          <w:p w14:paraId="2CCAE7D7">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eastAsia="宋体" w:cs="宋体"/>
                <w:color w:val="auto"/>
                <w:kern w:val="0"/>
                <w:sz w:val="21"/>
                <w:szCs w:val="21"/>
                <w:highlight w:val="none"/>
                <w:lang w:val="en-US" w:eastAsia="zh-CN" w:bidi="ar-SA"/>
              </w:rPr>
            </w:pPr>
            <w:r>
              <w:rPr>
                <w:rFonts w:hint="default" w:ascii="宋体" w:hAnsi="宋体" w:cs="宋体"/>
                <w:color w:val="auto"/>
                <w:kern w:val="0"/>
                <w:sz w:val="21"/>
                <w:szCs w:val="21"/>
                <w:highlight w:val="none"/>
                <w:lang w:val="en-US" w:eastAsia="zh-CN" w:bidi="ar-SA"/>
              </w:rPr>
              <w:t>5</w:t>
            </w:r>
          </w:p>
        </w:tc>
      </w:tr>
      <w:tr w14:paraId="549F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09" w:type="pct"/>
            <w:vMerge w:val="continue"/>
            <w:vAlign w:val="center"/>
          </w:tcPr>
          <w:p w14:paraId="1812D32A">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sz w:val="21"/>
                <w:szCs w:val="21"/>
              </w:rPr>
            </w:pPr>
          </w:p>
        </w:tc>
        <w:tc>
          <w:tcPr>
            <w:tcW w:w="786" w:type="pct"/>
            <w:vMerge w:val="continue"/>
            <w:vAlign w:val="center"/>
          </w:tcPr>
          <w:p w14:paraId="4E24119E">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p>
        </w:tc>
        <w:tc>
          <w:tcPr>
            <w:tcW w:w="3151" w:type="pct"/>
            <w:shd w:val="clear" w:color="auto" w:fill="auto"/>
            <w:vAlign w:val="center"/>
          </w:tcPr>
          <w:p w14:paraId="61F56FA0">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根据</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提供的针对项目重难点分析提出的解决措施进行评议：</w:t>
            </w:r>
            <w:r>
              <w:rPr>
                <w:rFonts w:hint="eastAsia" w:ascii="宋体" w:hAnsi="宋体" w:eastAsia="宋体" w:cs="宋体"/>
                <w:color w:val="auto"/>
                <w:kern w:val="0"/>
                <w:sz w:val="21"/>
                <w:szCs w:val="21"/>
                <w:highlight w:val="none"/>
              </w:rPr>
              <w:t>针对重难点提出的解决措施合理、有效可行的得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分，针对重难点提出的解决措施较为合理、有一定可行性的得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分，针对重难点提出的解决措施缺乏针对性和可行性的得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分，未提供不得分。</w:t>
            </w:r>
          </w:p>
          <w:p w14:paraId="1B49F918">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分值：</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0</w:t>
            </w:r>
          </w:p>
        </w:tc>
        <w:tc>
          <w:tcPr>
            <w:tcW w:w="453" w:type="pct"/>
            <w:shd w:val="clear" w:color="auto" w:fill="auto"/>
            <w:vAlign w:val="center"/>
          </w:tcPr>
          <w:p w14:paraId="3423ACF1">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4</w:t>
            </w:r>
          </w:p>
        </w:tc>
      </w:tr>
      <w:tr w14:paraId="423E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continue"/>
            <w:vAlign w:val="center"/>
          </w:tcPr>
          <w:p w14:paraId="31A448B5">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Align w:val="center"/>
          </w:tcPr>
          <w:p w14:paraId="379C4646">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4、拟派项目团队（5分）</w:t>
            </w:r>
          </w:p>
        </w:tc>
        <w:tc>
          <w:tcPr>
            <w:tcW w:w="3151" w:type="pct"/>
            <w:vAlign w:val="center"/>
          </w:tcPr>
          <w:p w14:paraId="4014DC79">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根据</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拟投入项目团队配置方案进行</w:t>
            </w:r>
            <w:r>
              <w:rPr>
                <w:rFonts w:hint="eastAsia" w:ascii="宋体" w:hAnsi="宋体" w:cs="宋体"/>
                <w:b/>
                <w:bCs/>
                <w:color w:val="auto"/>
                <w:kern w:val="0"/>
                <w:sz w:val="21"/>
                <w:szCs w:val="21"/>
                <w:highlight w:val="none"/>
                <w:lang w:eastAsia="zh-CN"/>
              </w:rPr>
              <w:t>综合</w:t>
            </w:r>
            <w:r>
              <w:rPr>
                <w:rFonts w:hint="eastAsia" w:ascii="宋体" w:hAnsi="宋体" w:eastAsia="宋体" w:cs="宋体"/>
                <w:b/>
                <w:bCs/>
                <w:color w:val="auto"/>
                <w:kern w:val="0"/>
                <w:sz w:val="21"/>
                <w:szCs w:val="21"/>
                <w:highlight w:val="none"/>
              </w:rPr>
              <w:t>评议：</w:t>
            </w:r>
          </w:p>
          <w:p w14:paraId="2A39EC12">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包括</w:t>
            </w:r>
            <w:r>
              <w:rPr>
                <w:rFonts w:hint="eastAsia" w:ascii="宋体" w:hAnsi="宋体" w:eastAsia="宋体" w:cs="宋体"/>
                <w:color w:val="auto"/>
                <w:kern w:val="0"/>
                <w:sz w:val="21"/>
                <w:szCs w:val="21"/>
                <w:highlight w:val="none"/>
              </w:rPr>
              <w:t>人员结构科学、年龄架构合理，专业分工配置全面、人员能力</w:t>
            </w:r>
            <w:r>
              <w:rPr>
                <w:rFonts w:hint="eastAsia" w:ascii="宋体" w:hAnsi="宋体" w:eastAsia="宋体" w:cs="宋体"/>
                <w:color w:val="auto"/>
                <w:kern w:val="0"/>
                <w:sz w:val="21"/>
                <w:szCs w:val="21"/>
                <w:highlight w:val="none"/>
                <w:lang w:eastAsia="zh-CN"/>
              </w:rPr>
              <w:t>符合</w:t>
            </w:r>
            <w:r>
              <w:rPr>
                <w:rFonts w:hint="eastAsia" w:ascii="宋体" w:hAnsi="宋体" w:cs="宋体"/>
                <w:color w:val="auto"/>
                <w:kern w:val="0"/>
                <w:sz w:val="21"/>
                <w:szCs w:val="21"/>
                <w:highlight w:val="none"/>
                <w:lang w:eastAsia="zh-CN"/>
              </w:rPr>
              <w:t>。</w:t>
            </w:r>
          </w:p>
          <w:p w14:paraId="625C9170">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）拟派</w:t>
            </w:r>
            <w:r>
              <w:rPr>
                <w:rFonts w:hint="eastAsia" w:ascii="宋体" w:hAnsi="宋体" w:eastAsia="宋体" w:cs="宋体"/>
                <w:color w:val="auto"/>
                <w:kern w:val="0"/>
                <w:sz w:val="21"/>
                <w:szCs w:val="21"/>
                <w:highlight w:val="none"/>
              </w:rPr>
              <w:t>项目</w:t>
            </w:r>
            <w:r>
              <w:rPr>
                <w:rFonts w:hint="eastAsia" w:ascii="宋体" w:hAnsi="宋体" w:cs="宋体"/>
                <w:color w:val="auto"/>
                <w:kern w:val="0"/>
                <w:sz w:val="21"/>
                <w:szCs w:val="21"/>
                <w:highlight w:val="none"/>
                <w:lang w:eastAsia="zh-CN"/>
              </w:rPr>
              <w:t>组</w:t>
            </w:r>
            <w:r>
              <w:rPr>
                <w:rFonts w:hint="eastAsia" w:ascii="宋体" w:hAnsi="宋体" w:eastAsia="宋体" w:cs="宋体"/>
                <w:color w:val="auto"/>
                <w:kern w:val="0"/>
                <w:sz w:val="21"/>
                <w:szCs w:val="21"/>
                <w:highlight w:val="none"/>
              </w:rPr>
              <w:t>成员</w:t>
            </w:r>
            <w:r>
              <w:rPr>
                <w:rFonts w:hint="eastAsia" w:ascii="宋体" w:hAnsi="宋体" w:eastAsia="宋体" w:cs="宋体"/>
                <w:color w:val="auto"/>
                <w:kern w:val="0"/>
                <w:sz w:val="21"/>
                <w:szCs w:val="21"/>
                <w:highlight w:val="none"/>
                <w:lang w:val="en-US" w:eastAsia="zh-CN"/>
              </w:rPr>
              <w:t>中</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人力资源和社会保障部门颁发的系统集成项目管理工程师（中级及以上）证书</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p>
          <w:p w14:paraId="507C1AA3">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（2）拟派</w:t>
            </w:r>
            <w:r>
              <w:rPr>
                <w:rFonts w:hint="eastAsia" w:ascii="宋体" w:hAnsi="宋体" w:eastAsia="宋体" w:cs="宋体"/>
                <w:color w:val="auto"/>
                <w:kern w:val="0"/>
                <w:sz w:val="21"/>
                <w:szCs w:val="21"/>
                <w:highlight w:val="none"/>
                <w:lang w:val="en-US" w:eastAsia="zh-CN"/>
              </w:rPr>
              <w:t>项目组成员中具有人力资源和社会保障部门颁发的信息技术相关类的中级及以上工程师证书，得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3CF77989">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FF0000"/>
                <w:kern w:val="0"/>
                <w:sz w:val="21"/>
                <w:szCs w:val="21"/>
                <w:highlight w:val="none"/>
                <w:lang w:val="en-US" w:eastAsia="zh-CN"/>
              </w:rPr>
            </w:pPr>
            <w:r>
              <w:rPr>
                <w:rFonts w:hint="eastAsia" w:ascii="宋体" w:hAnsi="宋体" w:cs="宋体"/>
                <w:color w:val="FF0000"/>
                <w:kern w:val="0"/>
                <w:sz w:val="21"/>
                <w:szCs w:val="21"/>
                <w:highlight w:val="none"/>
                <w:lang w:val="en-US" w:eastAsia="zh-CN"/>
              </w:rPr>
              <w:t>以上需提供相应证书复印件及相关人员</w:t>
            </w:r>
            <w:r>
              <w:rPr>
                <w:rFonts w:hint="eastAsia" w:ascii="宋体" w:hAnsi="宋体" w:eastAsia="宋体" w:cs="宋体"/>
                <w:color w:val="FF0000"/>
                <w:kern w:val="0"/>
                <w:sz w:val="21"/>
                <w:szCs w:val="21"/>
                <w:highlight w:val="none"/>
                <w:lang w:val="en-US" w:eastAsia="zh-CN"/>
              </w:rPr>
              <w:t>近开标日3个月</w:t>
            </w:r>
            <w:r>
              <w:rPr>
                <w:rFonts w:hint="eastAsia" w:ascii="宋体" w:hAnsi="宋体" w:cs="宋体"/>
                <w:color w:val="FF0000"/>
                <w:kern w:val="0"/>
                <w:sz w:val="21"/>
                <w:szCs w:val="21"/>
                <w:highlight w:val="none"/>
                <w:lang w:val="en-US" w:eastAsia="zh-CN"/>
              </w:rPr>
              <w:t>内任意一个月</w:t>
            </w:r>
            <w:r>
              <w:rPr>
                <w:rFonts w:hint="eastAsia" w:ascii="宋体" w:hAnsi="宋体" w:eastAsia="宋体" w:cs="宋体"/>
                <w:color w:val="FF0000"/>
                <w:kern w:val="0"/>
                <w:sz w:val="21"/>
                <w:szCs w:val="21"/>
                <w:highlight w:val="none"/>
                <w:lang w:val="en-US" w:eastAsia="zh-CN"/>
              </w:rPr>
              <w:t>的社保证明</w:t>
            </w:r>
            <w:r>
              <w:rPr>
                <w:rFonts w:hint="eastAsia" w:ascii="宋体" w:hAnsi="宋体" w:cs="宋体"/>
                <w:color w:val="FF0000"/>
                <w:kern w:val="0"/>
                <w:sz w:val="21"/>
                <w:szCs w:val="21"/>
                <w:highlight w:val="none"/>
                <w:lang w:val="en-US" w:eastAsia="zh-CN"/>
              </w:rPr>
              <w:t>材料，未提供或提供不全不得分。</w:t>
            </w:r>
          </w:p>
          <w:p w14:paraId="525F3F95">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FF0000"/>
                <w:kern w:val="0"/>
                <w:sz w:val="21"/>
                <w:szCs w:val="21"/>
                <w:highlight w:val="none"/>
              </w:rPr>
            </w:pPr>
            <w:r>
              <w:rPr>
                <w:rFonts w:hint="eastAsia" w:ascii="宋体" w:hAnsi="宋体" w:cs="宋体"/>
                <w:b w:val="0"/>
                <w:bCs w:val="0"/>
                <w:color w:val="auto"/>
                <w:kern w:val="0"/>
                <w:sz w:val="21"/>
                <w:szCs w:val="21"/>
                <w:highlight w:val="none"/>
                <w:lang w:eastAsia="zh-CN"/>
              </w:rPr>
              <w:t>分值：</w:t>
            </w:r>
            <w:r>
              <w:rPr>
                <w:rFonts w:hint="eastAsia" w:ascii="宋体" w:hAnsi="宋体" w:cs="宋体"/>
                <w:b w:val="0"/>
                <w:bCs w:val="0"/>
                <w:color w:val="auto"/>
                <w:kern w:val="0"/>
                <w:sz w:val="21"/>
                <w:szCs w:val="21"/>
                <w:highlight w:val="none"/>
                <w:lang w:val="en-US" w:eastAsia="zh-CN"/>
              </w:rPr>
              <w:t>5,3,2,0</w:t>
            </w:r>
          </w:p>
        </w:tc>
        <w:tc>
          <w:tcPr>
            <w:tcW w:w="453" w:type="pct"/>
            <w:vAlign w:val="center"/>
          </w:tcPr>
          <w:p w14:paraId="1A54BC81">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r>
      <w:tr w14:paraId="1453B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continue"/>
            <w:vAlign w:val="center"/>
          </w:tcPr>
          <w:p w14:paraId="67AD5348">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restart"/>
            <w:vAlign w:val="center"/>
          </w:tcPr>
          <w:p w14:paraId="36ADB65F">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售后服务方案</w:t>
            </w:r>
            <w:r>
              <w:rPr>
                <w:rFonts w:hint="eastAsia" w:ascii="宋体" w:hAnsi="宋体" w:eastAsia="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lang w:val="en-US" w:eastAsia="zh-CN"/>
              </w:rPr>
              <w:t>分）</w:t>
            </w:r>
          </w:p>
        </w:tc>
        <w:tc>
          <w:tcPr>
            <w:tcW w:w="3151" w:type="pct"/>
            <w:vAlign w:val="center"/>
          </w:tcPr>
          <w:p w14:paraId="40EB2F55">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cs="宋体"/>
                <w:b w:val="0"/>
                <w:bCs w:val="0"/>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5.1</w:t>
            </w:r>
            <w:r>
              <w:rPr>
                <w:rFonts w:hint="eastAsia" w:ascii="宋体" w:hAnsi="宋体" w:eastAsia="宋体" w:cs="宋体"/>
                <w:b/>
                <w:bCs/>
                <w:color w:val="auto"/>
                <w:kern w:val="0"/>
                <w:sz w:val="21"/>
                <w:szCs w:val="21"/>
                <w:highlight w:val="none"/>
              </w:rPr>
              <w:t>根据</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提供的</w:t>
            </w:r>
            <w:r>
              <w:rPr>
                <w:rFonts w:hint="eastAsia" w:ascii="宋体" w:hAnsi="宋体" w:cs="宋体"/>
                <w:b/>
                <w:bCs/>
                <w:color w:val="auto"/>
                <w:kern w:val="0"/>
                <w:sz w:val="21"/>
                <w:szCs w:val="21"/>
                <w:highlight w:val="none"/>
                <w:lang w:eastAsia="zh-CN"/>
              </w:rPr>
              <w:t>售后服务</w:t>
            </w:r>
            <w:r>
              <w:rPr>
                <w:rFonts w:hint="eastAsia" w:ascii="宋体" w:hAnsi="宋体" w:eastAsia="宋体" w:cs="宋体"/>
                <w:b/>
                <w:bCs/>
                <w:color w:val="auto"/>
                <w:kern w:val="0"/>
                <w:sz w:val="21"/>
                <w:szCs w:val="21"/>
                <w:highlight w:val="none"/>
              </w:rPr>
              <w:t>方案进行</w:t>
            </w:r>
            <w:r>
              <w:rPr>
                <w:rFonts w:hint="eastAsia" w:ascii="宋体" w:hAnsi="宋体" w:cs="宋体"/>
                <w:b/>
                <w:bCs/>
                <w:color w:val="auto"/>
                <w:kern w:val="0"/>
                <w:sz w:val="21"/>
                <w:szCs w:val="21"/>
                <w:highlight w:val="none"/>
                <w:lang w:eastAsia="zh-CN"/>
              </w:rPr>
              <w:t>综合</w:t>
            </w:r>
            <w:r>
              <w:rPr>
                <w:rFonts w:hint="eastAsia" w:ascii="宋体" w:hAnsi="宋体" w:eastAsia="宋体" w:cs="宋体"/>
                <w:b/>
                <w:bCs/>
                <w:color w:val="auto"/>
                <w:kern w:val="0"/>
                <w:sz w:val="21"/>
                <w:szCs w:val="21"/>
                <w:highlight w:val="none"/>
              </w:rPr>
              <w:t>评议</w:t>
            </w:r>
            <w:r>
              <w:rPr>
                <w:rFonts w:hint="eastAsia" w:ascii="宋体" w:hAnsi="宋体" w:cs="宋体"/>
                <w:b/>
                <w:bCs/>
                <w:color w:val="auto"/>
                <w:kern w:val="0"/>
                <w:sz w:val="21"/>
                <w:szCs w:val="21"/>
                <w:highlight w:val="none"/>
                <w:lang w:eastAsia="zh-CN"/>
              </w:rPr>
              <w:t>：</w:t>
            </w:r>
            <w:r>
              <w:rPr>
                <w:rFonts w:hint="eastAsia" w:ascii="宋体" w:hAnsi="宋体" w:cs="宋体"/>
                <w:b w:val="0"/>
                <w:bCs w:val="0"/>
                <w:color w:val="auto"/>
                <w:kern w:val="0"/>
                <w:sz w:val="21"/>
                <w:szCs w:val="21"/>
                <w:highlight w:val="none"/>
                <w:lang w:eastAsia="zh-CN"/>
              </w:rPr>
              <w:t>包括售后服务方案完整性、针对性、可操作性，服务体系完善，服务计划、服务承诺、响应机制、相应时间、技术支持保障全面、合理、清晰、明确。</w:t>
            </w:r>
          </w:p>
          <w:p w14:paraId="47962A56">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rPr>
            </w:pPr>
            <w:r>
              <w:rPr>
                <w:rFonts w:hint="eastAsia" w:ascii="宋体" w:hAnsi="宋体" w:cs="宋体"/>
                <w:b w:val="0"/>
                <w:bCs w:val="0"/>
                <w:color w:val="auto"/>
                <w:kern w:val="0"/>
                <w:sz w:val="21"/>
                <w:szCs w:val="21"/>
                <w:highlight w:val="none"/>
                <w:lang w:eastAsia="zh-CN"/>
              </w:rPr>
              <w:t>分值：</w:t>
            </w:r>
            <w:r>
              <w:rPr>
                <w:rFonts w:hint="eastAsia" w:ascii="宋体" w:hAnsi="宋体" w:cs="宋体"/>
                <w:b w:val="0"/>
                <w:bCs w:val="0"/>
                <w:color w:val="auto"/>
                <w:kern w:val="0"/>
                <w:sz w:val="21"/>
                <w:szCs w:val="21"/>
                <w:highlight w:val="none"/>
                <w:lang w:val="en-US" w:eastAsia="zh-CN"/>
              </w:rPr>
              <w:t>4,3,2,1,0</w:t>
            </w:r>
          </w:p>
        </w:tc>
        <w:tc>
          <w:tcPr>
            <w:tcW w:w="453" w:type="pct"/>
            <w:vAlign w:val="center"/>
          </w:tcPr>
          <w:p w14:paraId="54E0576A">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r>
      <w:tr w14:paraId="6F04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continue"/>
            <w:vAlign w:val="center"/>
          </w:tcPr>
          <w:p w14:paraId="6D8E5DD3">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continue"/>
            <w:vAlign w:val="center"/>
          </w:tcPr>
          <w:p w14:paraId="7747363F">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p>
        </w:tc>
        <w:tc>
          <w:tcPr>
            <w:tcW w:w="3151" w:type="pct"/>
            <w:vAlign w:val="center"/>
          </w:tcPr>
          <w:p w14:paraId="392614B6">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cs="宋体"/>
                <w:b w:val="0"/>
                <w:bCs w:val="0"/>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5.2</w:t>
            </w:r>
            <w:r>
              <w:rPr>
                <w:rFonts w:hint="eastAsia" w:ascii="宋体" w:hAnsi="宋体" w:cs="宋体"/>
                <w:b/>
                <w:bCs/>
                <w:color w:val="auto"/>
                <w:kern w:val="0"/>
                <w:sz w:val="21"/>
                <w:szCs w:val="21"/>
                <w:highlight w:val="none"/>
                <w:lang w:eastAsia="zh-CN"/>
              </w:rPr>
              <w:t>质保期：</w:t>
            </w:r>
            <w:r>
              <w:rPr>
                <w:rFonts w:hint="eastAsia" w:ascii="宋体" w:hAnsi="宋体" w:cs="宋体"/>
                <w:b w:val="0"/>
                <w:bCs w:val="0"/>
                <w:color w:val="auto"/>
                <w:kern w:val="0"/>
                <w:sz w:val="21"/>
                <w:szCs w:val="21"/>
                <w:highlight w:val="none"/>
                <w:lang w:eastAsia="zh-CN"/>
              </w:rPr>
              <w:t>质保期一年不得分，每增加一年得</w:t>
            </w:r>
            <w:r>
              <w:rPr>
                <w:rFonts w:hint="eastAsia" w:ascii="宋体" w:hAnsi="宋体" w:cs="宋体"/>
                <w:b w:val="0"/>
                <w:bCs w:val="0"/>
                <w:color w:val="auto"/>
                <w:kern w:val="0"/>
                <w:sz w:val="21"/>
                <w:szCs w:val="21"/>
                <w:highlight w:val="none"/>
                <w:lang w:val="en-US" w:eastAsia="zh-CN"/>
              </w:rPr>
              <w:t>1分</w:t>
            </w:r>
            <w:r>
              <w:rPr>
                <w:rFonts w:hint="eastAsia" w:ascii="宋体" w:hAnsi="宋体" w:cs="宋体"/>
                <w:b w:val="0"/>
                <w:bCs w:val="0"/>
                <w:color w:val="FF0000"/>
                <w:kern w:val="0"/>
                <w:sz w:val="21"/>
                <w:szCs w:val="21"/>
                <w:highlight w:val="none"/>
                <w:lang w:val="en-US" w:eastAsia="zh-CN"/>
              </w:rPr>
              <w:t>，最高2分。</w:t>
            </w:r>
          </w:p>
        </w:tc>
        <w:tc>
          <w:tcPr>
            <w:tcW w:w="453" w:type="pct"/>
            <w:vAlign w:val="center"/>
          </w:tcPr>
          <w:p w14:paraId="5BFB5D12">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r>
      <w:tr w14:paraId="372E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continue"/>
            <w:vAlign w:val="center"/>
          </w:tcPr>
          <w:p w14:paraId="78AF419A">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continue"/>
            <w:vAlign w:val="center"/>
          </w:tcPr>
          <w:p w14:paraId="4CE1B519">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rPr>
            </w:pPr>
          </w:p>
        </w:tc>
        <w:tc>
          <w:tcPr>
            <w:tcW w:w="3151" w:type="pct"/>
            <w:vAlign w:val="center"/>
          </w:tcPr>
          <w:p w14:paraId="14BC145B">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5.3</w:t>
            </w:r>
            <w:r>
              <w:rPr>
                <w:rFonts w:hint="eastAsia" w:ascii="宋体" w:hAnsi="宋体" w:eastAsia="宋体" w:cs="宋体"/>
                <w:b/>
                <w:bCs/>
                <w:color w:val="000000" w:themeColor="text1"/>
                <w:kern w:val="0"/>
                <w:sz w:val="21"/>
                <w:szCs w:val="21"/>
                <w:highlight w:val="none"/>
                <w14:textFill>
                  <w14:solidFill>
                    <w14:schemeClr w14:val="tx1"/>
                  </w14:solidFill>
                </w14:textFill>
              </w:rPr>
              <w:t>根据</w:t>
            </w:r>
            <w:r>
              <w:rPr>
                <w:rFonts w:hint="eastAsia" w:ascii="宋体" w:hAnsi="宋体" w:cs="宋体"/>
                <w:b/>
                <w:bCs/>
                <w:color w:val="000000" w:themeColor="text1"/>
                <w:kern w:val="0"/>
                <w:sz w:val="21"/>
                <w:szCs w:val="21"/>
                <w:highlight w:val="none"/>
                <w:lang w:eastAsia="zh-CN"/>
                <w14:textFill>
                  <w14:solidFill>
                    <w14:schemeClr w14:val="tx1"/>
                  </w14:solidFill>
                </w14:textFill>
              </w:rPr>
              <w:t>响应人</w:t>
            </w:r>
            <w:r>
              <w:rPr>
                <w:rFonts w:hint="eastAsia" w:ascii="宋体" w:hAnsi="宋体" w:eastAsia="宋体" w:cs="宋体"/>
                <w:b/>
                <w:bCs/>
                <w:color w:val="000000" w:themeColor="text1"/>
                <w:kern w:val="0"/>
                <w:sz w:val="21"/>
                <w:szCs w:val="21"/>
                <w:highlight w:val="none"/>
                <w14:textFill>
                  <w14:solidFill>
                    <w14:schemeClr w14:val="tx1"/>
                  </w14:solidFill>
                </w14:textFill>
              </w:rPr>
              <w:t>提供的应急运维响应方案进行</w:t>
            </w:r>
            <w:r>
              <w:rPr>
                <w:rFonts w:hint="eastAsia" w:ascii="宋体" w:hAnsi="宋体" w:cs="宋体"/>
                <w:b/>
                <w:bCs/>
                <w:color w:val="000000" w:themeColor="text1"/>
                <w:kern w:val="0"/>
                <w:sz w:val="21"/>
                <w:szCs w:val="21"/>
                <w:highlight w:val="none"/>
                <w:lang w:eastAsia="zh-CN"/>
                <w14:textFill>
                  <w14:solidFill>
                    <w14:schemeClr w14:val="tx1"/>
                  </w14:solidFill>
                </w14:textFill>
              </w:rPr>
              <w:t>综合</w:t>
            </w:r>
            <w:r>
              <w:rPr>
                <w:rFonts w:hint="eastAsia" w:ascii="宋体" w:hAnsi="宋体" w:eastAsia="宋体" w:cs="宋体"/>
                <w:b/>
                <w:bCs/>
                <w:color w:val="000000" w:themeColor="text1"/>
                <w:kern w:val="0"/>
                <w:sz w:val="21"/>
                <w:szCs w:val="21"/>
                <w:highlight w:val="none"/>
                <w14:textFill>
                  <w14:solidFill>
                    <w14:schemeClr w14:val="tx1"/>
                  </w14:solidFill>
                </w14:textFill>
              </w:rPr>
              <w:t>评议：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包含</w:t>
            </w:r>
            <w:r>
              <w:rPr>
                <w:rFonts w:hint="eastAsia" w:ascii="宋体" w:hAnsi="宋体" w:eastAsia="宋体" w:cs="宋体"/>
                <w:color w:val="000000" w:themeColor="text1"/>
                <w:kern w:val="0"/>
                <w:sz w:val="21"/>
                <w:szCs w:val="21"/>
                <w:highlight w:val="none"/>
                <w14:textFill>
                  <w14:solidFill>
                    <w14:schemeClr w14:val="tx1"/>
                  </w14:solidFill>
                </w14:textFill>
              </w:rPr>
              <w:t>应急运维响应方案详细完善，</w:t>
            </w:r>
            <w:r>
              <w:rPr>
                <w:rFonts w:hint="eastAsia" w:ascii="宋体" w:hAnsi="宋体" w:cs="宋体"/>
                <w:color w:val="000000" w:themeColor="text1"/>
                <w:kern w:val="0"/>
                <w:sz w:val="21"/>
                <w:szCs w:val="21"/>
                <w:highlight w:val="none"/>
                <w:lang w:eastAsia="zh-CN"/>
                <w14:textFill>
                  <w14:solidFill>
                    <w14:schemeClr w14:val="tx1"/>
                  </w14:solidFill>
                </w14:textFill>
              </w:rPr>
              <w:t>安排</w:t>
            </w:r>
            <w:r>
              <w:rPr>
                <w:rFonts w:hint="eastAsia" w:ascii="宋体" w:hAnsi="宋体" w:eastAsia="宋体" w:cs="宋体"/>
                <w:color w:val="000000" w:themeColor="text1"/>
                <w:kern w:val="0"/>
                <w:sz w:val="21"/>
                <w:szCs w:val="21"/>
                <w:highlight w:val="none"/>
                <w14:textFill>
                  <w14:solidFill>
                    <w14:schemeClr w14:val="tx1"/>
                  </w14:solidFill>
                </w14:textFill>
              </w:rPr>
              <w:t>合理可行，针对性强、具有可操作性。</w:t>
            </w:r>
          </w:p>
          <w:p w14:paraId="7F5A5518">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分值：</w:t>
            </w:r>
            <w:r>
              <w:rPr>
                <w:rFonts w:hint="default" w:ascii="宋体" w:hAnsi="宋体" w:cs="宋体"/>
                <w:b w:val="0"/>
                <w:bCs w:val="0"/>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3,2,1,0</w:t>
            </w:r>
          </w:p>
        </w:tc>
        <w:tc>
          <w:tcPr>
            <w:tcW w:w="453" w:type="pct"/>
            <w:vAlign w:val="center"/>
          </w:tcPr>
          <w:p w14:paraId="4A43FC31">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r>
      <w:tr w14:paraId="71A1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continue"/>
            <w:vAlign w:val="center"/>
          </w:tcPr>
          <w:p w14:paraId="69313F18">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Merge w:val="continue"/>
            <w:vAlign w:val="center"/>
          </w:tcPr>
          <w:p w14:paraId="2992F29F">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rPr>
            </w:pPr>
          </w:p>
        </w:tc>
        <w:tc>
          <w:tcPr>
            <w:tcW w:w="3151" w:type="pct"/>
            <w:vAlign w:val="center"/>
          </w:tcPr>
          <w:p w14:paraId="13D95695">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val="en-US" w:eastAsia="zh-CN"/>
              </w:rPr>
              <w:t>5.4</w:t>
            </w:r>
            <w:r>
              <w:rPr>
                <w:rFonts w:hint="eastAsia" w:ascii="宋体" w:hAnsi="宋体" w:eastAsia="宋体" w:cs="宋体"/>
                <w:b/>
                <w:bCs/>
                <w:color w:val="auto"/>
                <w:kern w:val="0"/>
                <w:sz w:val="21"/>
                <w:szCs w:val="21"/>
                <w:highlight w:val="none"/>
              </w:rPr>
              <w:t>根据</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提供的</w:t>
            </w:r>
            <w:r>
              <w:rPr>
                <w:rFonts w:hint="eastAsia" w:ascii="宋体" w:hAnsi="宋体" w:cs="宋体"/>
                <w:b/>
                <w:bCs/>
                <w:color w:val="auto"/>
                <w:kern w:val="0"/>
                <w:sz w:val="21"/>
                <w:szCs w:val="21"/>
                <w:highlight w:val="none"/>
                <w:lang w:eastAsia="zh-CN"/>
              </w:rPr>
              <w:t>培训方案</w:t>
            </w:r>
            <w:r>
              <w:rPr>
                <w:rFonts w:hint="eastAsia" w:ascii="宋体" w:hAnsi="宋体" w:eastAsia="宋体" w:cs="宋体"/>
                <w:b/>
                <w:bCs/>
                <w:color w:val="auto"/>
                <w:kern w:val="0"/>
                <w:sz w:val="21"/>
                <w:szCs w:val="21"/>
                <w:highlight w:val="none"/>
              </w:rPr>
              <w:t>进行</w:t>
            </w:r>
            <w:r>
              <w:rPr>
                <w:rFonts w:hint="eastAsia" w:ascii="宋体" w:hAnsi="宋体" w:cs="宋体"/>
                <w:b/>
                <w:bCs/>
                <w:color w:val="auto"/>
                <w:kern w:val="0"/>
                <w:sz w:val="21"/>
                <w:szCs w:val="21"/>
                <w:highlight w:val="none"/>
                <w:lang w:eastAsia="zh-CN"/>
              </w:rPr>
              <w:t>综合</w:t>
            </w:r>
            <w:r>
              <w:rPr>
                <w:rFonts w:hint="eastAsia" w:ascii="宋体" w:hAnsi="宋体" w:eastAsia="宋体" w:cs="宋体"/>
                <w:b/>
                <w:bCs/>
                <w:color w:val="auto"/>
                <w:kern w:val="0"/>
                <w:sz w:val="21"/>
                <w:szCs w:val="21"/>
                <w:highlight w:val="none"/>
              </w:rPr>
              <w:t>评议：</w:t>
            </w:r>
            <w:r>
              <w:rPr>
                <w:rFonts w:hint="eastAsia" w:ascii="宋体" w:hAnsi="宋体" w:eastAsia="宋体" w:cs="宋体"/>
                <w:color w:val="auto"/>
                <w:kern w:val="0"/>
                <w:sz w:val="21"/>
                <w:szCs w:val="21"/>
                <w:highlight w:val="none"/>
                <w:lang w:eastAsia="zh-CN"/>
              </w:rPr>
              <w:t>包含培训方案的完整性、合理性、针对性、可行性，</w:t>
            </w:r>
            <w:r>
              <w:rPr>
                <w:rFonts w:hint="eastAsia" w:ascii="宋体" w:hAnsi="宋体" w:eastAsia="宋体" w:cs="宋体"/>
                <w:color w:val="auto"/>
                <w:kern w:val="0"/>
                <w:sz w:val="21"/>
                <w:szCs w:val="21"/>
                <w:highlight w:val="none"/>
              </w:rPr>
              <w:t>培训计划详细完善，</w:t>
            </w:r>
            <w:r>
              <w:rPr>
                <w:rFonts w:hint="eastAsia" w:ascii="宋体" w:hAnsi="宋体" w:cs="宋体"/>
                <w:color w:val="auto"/>
                <w:kern w:val="0"/>
                <w:sz w:val="21"/>
                <w:szCs w:val="21"/>
                <w:highlight w:val="none"/>
                <w:lang w:eastAsia="zh-CN"/>
              </w:rPr>
              <w:t>培训目标明确合理，培训内容全面，能够覆盖全部系统模块、使用、运维等各场景及需求，培训人员充足、考核机制完善</w:t>
            </w:r>
            <w:r>
              <w:rPr>
                <w:rFonts w:hint="eastAsia" w:ascii="宋体" w:hAnsi="宋体" w:eastAsia="宋体" w:cs="宋体"/>
                <w:color w:val="auto"/>
                <w:kern w:val="0"/>
                <w:sz w:val="21"/>
                <w:szCs w:val="21"/>
                <w:highlight w:val="none"/>
              </w:rPr>
              <w:t>。</w:t>
            </w:r>
          </w:p>
          <w:p w14:paraId="73D6FFD6">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cs="宋体"/>
                <w:b w:val="0"/>
                <w:bCs w:val="0"/>
                <w:color w:val="auto"/>
                <w:kern w:val="0"/>
                <w:sz w:val="21"/>
                <w:szCs w:val="21"/>
                <w:highlight w:val="none"/>
                <w:lang w:eastAsia="zh-CN"/>
              </w:rPr>
              <w:t>分值：</w:t>
            </w:r>
            <w:r>
              <w:rPr>
                <w:rFonts w:hint="default" w:ascii="宋体" w:hAnsi="宋体" w:cs="宋体"/>
                <w:b w:val="0"/>
                <w:bCs w:val="0"/>
                <w:color w:val="auto"/>
                <w:kern w:val="0"/>
                <w:sz w:val="21"/>
                <w:szCs w:val="21"/>
                <w:highlight w:val="none"/>
                <w:lang w:val="en-US" w:eastAsia="zh-CN"/>
              </w:rPr>
              <w:t>4,</w:t>
            </w:r>
            <w:r>
              <w:rPr>
                <w:rFonts w:hint="eastAsia" w:ascii="宋体" w:hAnsi="宋体" w:cs="宋体"/>
                <w:b w:val="0"/>
                <w:bCs w:val="0"/>
                <w:color w:val="auto"/>
                <w:kern w:val="0"/>
                <w:sz w:val="21"/>
                <w:szCs w:val="21"/>
                <w:highlight w:val="none"/>
                <w:lang w:val="en-US" w:eastAsia="zh-CN"/>
              </w:rPr>
              <w:t>3,2,1,0</w:t>
            </w:r>
          </w:p>
        </w:tc>
        <w:tc>
          <w:tcPr>
            <w:tcW w:w="453" w:type="pct"/>
            <w:vAlign w:val="center"/>
          </w:tcPr>
          <w:p w14:paraId="7F9DEEFE">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r>
      <w:tr w14:paraId="510E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Merge w:val="continue"/>
            <w:vAlign w:val="center"/>
          </w:tcPr>
          <w:p w14:paraId="236587D3">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p>
        </w:tc>
        <w:tc>
          <w:tcPr>
            <w:tcW w:w="786" w:type="pct"/>
            <w:vAlign w:val="center"/>
          </w:tcPr>
          <w:p w14:paraId="41FD058D">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、业绩（</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分）</w:t>
            </w:r>
          </w:p>
        </w:tc>
        <w:tc>
          <w:tcPr>
            <w:tcW w:w="3151" w:type="pct"/>
            <w:shd w:val="clear" w:color="auto" w:fill="auto"/>
            <w:vAlign w:val="center"/>
          </w:tcPr>
          <w:p w14:paraId="6AB2B651">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cs="宋体"/>
                <w:color w:val="auto"/>
                <w:kern w:val="0"/>
                <w:sz w:val="21"/>
                <w:szCs w:val="21"/>
                <w:highlight w:val="none"/>
                <w:lang w:val="en-US" w:eastAsia="zh-CN"/>
              </w:rPr>
              <w:t>23年</w:t>
            </w:r>
            <w:r>
              <w:rPr>
                <w:rFonts w:hint="eastAsia" w:ascii="宋体" w:hAnsi="宋体" w:eastAsia="宋体" w:cs="宋体"/>
                <w:color w:val="auto"/>
                <w:kern w:val="0"/>
                <w:sz w:val="21"/>
                <w:szCs w:val="21"/>
                <w:highlight w:val="none"/>
              </w:rPr>
              <w:t>以来(以合同签订日期为准），每提供一个</w:t>
            </w:r>
            <w:r>
              <w:rPr>
                <w:rFonts w:hint="eastAsia" w:ascii="宋体" w:hAnsi="宋体" w:cs="宋体"/>
                <w:color w:val="auto"/>
                <w:kern w:val="0"/>
                <w:sz w:val="21"/>
                <w:szCs w:val="21"/>
                <w:highlight w:val="none"/>
                <w:lang w:val="en-US" w:eastAsia="zh-CN"/>
              </w:rPr>
              <w:t>同类业绩</w:t>
            </w:r>
            <w:r>
              <w:rPr>
                <w:rFonts w:hint="eastAsia" w:ascii="宋体" w:hAnsi="宋体" w:eastAsia="宋体" w:cs="宋体"/>
                <w:color w:val="auto"/>
                <w:kern w:val="0"/>
                <w:sz w:val="21"/>
                <w:szCs w:val="21"/>
                <w:highlight w:val="none"/>
              </w:rPr>
              <w:t>合同的得</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合同主体必须为响应人</w:t>
            </w:r>
            <w:r>
              <w:rPr>
                <w:rFonts w:hint="eastAsia" w:ascii="宋体" w:hAnsi="宋体" w:eastAsia="宋体" w:cs="宋体"/>
                <w:color w:val="auto"/>
                <w:kern w:val="0"/>
                <w:sz w:val="21"/>
                <w:szCs w:val="21"/>
                <w:highlight w:val="none"/>
              </w:rPr>
              <w:t>。</w:t>
            </w:r>
          </w:p>
          <w:p w14:paraId="6A2AAEAD">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FF0000"/>
                <w:kern w:val="0"/>
                <w:sz w:val="21"/>
                <w:szCs w:val="21"/>
                <w:highlight w:val="none"/>
                <w:lang w:eastAsia="zh-CN"/>
              </w:rPr>
            </w:pPr>
            <w:r>
              <w:rPr>
                <w:rFonts w:hint="eastAsia" w:ascii="宋体" w:hAnsi="宋体" w:eastAsia="宋体" w:cs="宋体"/>
                <w:b/>
                <w:bCs/>
                <w:color w:val="auto"/>
                <w:kern w:val="0"/>
                <w:sz w:val="21"/>
                <w:szCs w:val="21"/>
                <w:highlight w:val="none"/>
              </w:rPr>
              <w:t>注：响应文件中提供</w:t>
            </w:r>
            <w:r>
              <w:rPr>
                <w:rFonts w:hint="eastAsia" w:ascii="宋体" w:hAnsi="宋体" w:eastAsia="宋体" w:cs="宋体"/>
                <w:b/>
                <w:bCs/>
                <w:color w:val="auto"/>
                <w:kern w:val="0"/>
                <w:sz w:val="21"/>
                <w:szCs w:val="21"/>
                <w:highlight w:val="none"/>
                <w:lang w:val="en-US"/>
              </w:rPr>
              <w:t>附清单</w:t>
            </w:r>
            <w:r>
              <w:rPr>
                <w:rFonts w:hint="eastAsia" w:ascii="宋体" w:hAnsi="宋体" w:eastAsia="宋体" w:cs="宋体"/>
                <w:b/>
                <w:bCs/>
                <w:color w:val="auto"/>
                <w:kern w:val="0"/>
                <w:sz w:val="21"/>
                <w:szCs w:val="21"/>
                <w:highlight w:val="none"/>
                <w:lang w:val="en-US" w:eastAsia="zh-CN"/>
              </w:rPr>
              <w:t>的</w:t>
            </w:r>
            <w:r>
              <w:rPr>
                <w:rFonts w:hint="eastAsia" w:ascii="宋体" w:hAnsi="宋体" w:eastAsia="宋体" w:cs="宋体"/>
                <w:b/>
                <w:bCs/>
                <w:color w:val="auto"/>
                <w:kern w:val="0"/>
                <w:sz w:val="21"/>
                <w:szCs w:val="21"/>
                <w:highlight w:val="none"/>
              </w:rPr>
              <w:t>合同复印件</w:t>
            </w:r>
            <w:r>
              <w:rPr>
                <w:rFonts w:hint="eastAsia" w:ascii="宋体" w:hAnsi="宋体" w:cs="宋体"/>
                <w:b/>
                <w:bCs/>
                <w:color w:val="FF0000"/>
                <w:kern w:val="0"/>
                <w:sz w:val="21"/>
                <w:szCs w:val="21"/>
                <w:highlight w:val="none"/>
                <w:lang w:eastAsia="zh-CN"/>
              </w:rPr>
              <w:t>及验收证明</w:t>
            </w:r>
            <w:r>
              <w:rPr>
                <w:rFonts w:hint="eastAsia" w:ascii="宋体" w:hAnsi="宋体" w:eastAsia="宋体" w:cs="宋体"/>
                <w:b/>
                <w:bCs/>
                <w:color w:val="auto"/>
                <w:kern w:val="0"/>
                <w:sz w:val="21"/>
                <w:szCs w:val="21"/>
                <w:highlight w:val="none"/>
              </w:rPr>
              <w:t>并加盖</w:t>
            </w:r>
            <w:r>
              <w:rPr>
                <w:rFonts w:hint="eastAsia" w:ascii="宋体" w:hAnsi="宋体" w:cs="宋体"/>
                <w:b/>
                <w:bCs/>
                <w:color w:val="auto"/>
                <w:kern w:val="0"/>
                <w:sz w:val="21"/>
                <w:szCs w:val="21"/>
                <w:highlight w:val="none"/>
                <w:lang w:eastAsia="zh-CN"/>
              </w:rPr>
              <w:t>响应人</w:t>
            </w:r>
            <w:r>
              <w:rPr>
                <w:rFonts w:hint="eastAsia" w:ascii="宋体" w:hAnsi="宋体" w:eastAsia="宋体" w:cs="宋体"/>
                <w:b/>
                <w:bCs/>
                <w:color w:val="auto"/>
                <w:kern w:val="0"/>
                <w:sz w:val="21"/>
                <w:szCs w:val="21"/>
                <w:highlight w:val="none"/>
              </w:rPr>
              <w:t>公章，未提供的或未按要求盖章的视为无效业绩。</w:t>
            </w:r>
          </w:p>
          <w:p w14:paraId="13F7CF17">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b/>
                <w:bCs/>
                <w:color w:val="auto"/>
                <w:kern w:val="0"/>
                <w:sz w:val="21"/>
                <w:szCs w:val="21"/>
                <w:highlight w:val="none"/>
              </w:rPr>
            </w:pPr>
            <w:r>
              <w:rPr>
                <w:rFonts w:hint="eastAsia" w:ascii="宋体" w:hAnsi="宋体" w:cs="宋体"/>
                <w:b w:val="0"/>
                <w:bCs w:val="0"/>
                <w:color w:val="auto"/>
                <w:kern w:val="0"/>
                <w:sz w:val="21"/>
                <w:szCs w:val="21"/>
                <w:highlight w:val="none"/>
                <w:lang w:val="en-US" w:eastAsia="zh-CN"/>
              </w:rPr>
              <w:t>分值：2,</w:t>
            </w:r>
            <w:r>
              <w:rPr>
                <w:rFonts w:hint="default" w:ascii="宋体" w:hAnsi="宋体" w:cs="宋体"/>
                <w:b w:val="0"/>
                <w:bCs w:val="0"/>
                <w:color w:val="auto"/>
                <w:kern w:val="0"/>
                <w:sz w:val="21"/>
                <w:szCs w:val="21"/>
                <w:highlight w:val="none"/>
                <w:lang w:val="en-US" w:eastAsia="zh-CN"/>
              </w:rPr>
              <w:t xml:space="preserve"> </w:t>
            </w:r>
            <w:r>
              <w:rPr>
                <w:rFonts w:hint="eastAsia" w:ascii="宋体" w:hAnsi="宋体" w:cs="宋体"/>
                <w:b w:val="0"/>
                <w:bCs w:val="0"/>
                <w:color w:val="auto"/>
                <w:kern w:val="0"/>
                <w:sz w:val="21"/>
                <w:szCs w:val="21"/>
                <w:highlight w:val="none"/>
                <w:lang w:val="en-US" w:eastAsia="zh-CN"/>
              </w:rPr>
              <w:t>1.5</w:t>
            </w:r>
            <w:r>
              <w:rPr>
                <w:rFonts w:hint="default" w:ascii="宋体" w:hAnsi="宋体" w:cs="宋体"/>
                <w:b w:val="0"/>
                <w:bCs w:val="0"/>
                <w:color w:val="auto"/>
                <w:kern w:val="0"/>
                <w:sz w:val="21"/>
                <w:szCs w:val="21"/>
                <w:highlight w:val="none"/>
                <w:lang w:val="en-US" w:eastAsia="zh-CN"/>
              </w:rPr>
              <w:t xml:space="preserve">, </w:t>
            </w:r>
            <w:r>
              <w:rPr>
                <w:rFonts w:hint="eastAsia" w:ascii="宋体" w:hAnsi="宋体" w:cs="宋体"/>
                <w:b w:val="0"/>
                <w:bCs w:val="0"/>
                <w:color w:val="auto"/>
                <w:kern w:val="0"/>
                <w:sz w:val="21"/>
                <w:szCs w:val="21"/>
                <w:highlight w:val="none"/>
                <w:lang w:val="en-US" w:eastAsia="zh-CN"/>
              </w:rPr>
              <w:t>1,</w:t>
            </w:r>
            <w:r>
              <w:rPr>
                <w:rFonts w:hint="default" w:ascii="宋体" w:hAnsi="宋体" w:cs="宋体"/>
                <w:b w:val="0"/>
                <w:bCs w:val="0"/>
                <w:color w:val="auto"/>
                <w:kern w:val="0"/>
                <w:sz w:val="21"/>
                <w:szCs w:val="21"/>
                <w:highlight w:val="none"/>
                <w:lang w:val="en-US" w:eastAsia="zh-CN"/>
              </w:rPr>
              <w:t xml:space="preserve"> </w:t>
            </w:r>
            <w:r>
              <w:rPr>
                <w:rFonts w:hint="eastAsia" w:ascii="宋体" w:hAnsi="宋体" w:cs="宋体"/>
                <w:b w:val="0"/>
                <w:bCs w:val="0"/>
                <w:color w:val="auto"/>
                <w:kern w:val="0"/>
                <w:sz w:val="21"/>
                <w:szCs w:val="21"/>
                <w:highlight w:val="none"/>
                <w:lang w:val="en-US" w:eastAsia="zh-CN"/>
              </w:rPr>
              <w:t>0.5,</w:t>
            </w:r>
            <w:r>
              <w:rPr>
                <w:rFonts w:hint="default" w:ascii="宋体" w:hAnsi="宋体" w:cs="宋体"/>
                <w:b w:val="0"/>
                <w:bCs w:val="0"/>
                <w:color w:val="auto"/>
                <w:kern w:val="0"/>
                <w:sz w:val="21"/>
                <w:szCs w:val="21"/>
                <w:highlight w:val="none"/>
                <w:lang w:val="en-US" w:eastAsia="zh-CN"/>
              </w:rPr>
              <w:t xml:space="preserve"> </w:t>
            </w:r>
            <w:r>
              <w:rPr>
                <w:rFonts w:hint="eastAsia" w:ascii="宋体" w:hAnsi="宋体" w:cs="宋体"/>
                <w:b w:val="0"/>
                <w:bCs w:val="0"/>
                <w:color w:val="auto"/>
                <w:kern w:val="0"/>
                <w:sz w:val="21"/>
                <w:szCs w:val="21"/>
                <w:highlight w:val="none"/>
                <w:lang w:val="en-US" w:eastAsia="zh-CN"/>
              </w:rPr>
              <w:t>0</w:t>
            </w:r>
          </w:p>
        </w:tc>
        <w:tc>
          <w:tcPr>
            <w:tcW w:w="453" w:type="pct"/>
            <w:vAlign w:val="center"/>
          </w:tcPr>
          <w:p w14:paraId="4AF4299E">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r>
      <w:tr w14:paraId="66E2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09" w:type="pct"/>
            <w:vAlign w:val="center"/>
          </w:tcPr>
          <w:p w14:paraId="36A4857B">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yellow"/>
              </w:rPr>
            </w:pPr>
            <w:r>
              <w:rPr>
                <w:rFonts w:hint="eastAsia" w:ascii="宋体" w:hAnsi="宋体" w:eastAsia="宋体" w:cs="宋体"/>
                <w:b/>
                <w:bCs/>
                <w:color w:val="auto"/>
                <w:kern w:val="0"/>
                <w:sz w:val="21"/>
                <w:szCs w:val="21"/>
                <w:highlight w:val="none"/>
                <w:lang w:val="en-US" w:eastAsia="zh-CN"/>
              </w:rPr>
              <w:t>价格分</w:t>
            </w:r>
            <w:r>
              <w:rPr>
                <w:rFonts w:hint="eastAsia" w:ascii="宋体" w:hAnsi="宋体" w:cs="宋体"/>
                <w:b/>
                <w:bCs/>
                <w:color w:val="auto"/>
                <w:kern w:val="0"/>
                <w:sz w:val="21"/>
                <w:szCs w:val="21"/>
                <w:highlight w:val="none"/>
                <w:lang w:val="en-US" w:eastAsia="zh-CN"/>
              </w:rPr>
              <w:t>20</w:t>
            </w:r>
            <w:r>
              <w:rPr>
                <w:rFonts w:hint="eastAsia" w:ascii="宋体" w:hAnsi="宋体" w:eastAsia="宋体" w:cs="宋体"/>
                <w:b/>
                <w:bCs/>
                <w:color w:val="auto"/>
                <w:kern w:val="0"/>
                <w:sz w:val="21"/>
                <w:szCs w:val="21"/>
                <w:highlight w:val="none"/>
                <w:lang w:val="en-US" w:eastAsia="zh-CN"/>
              </w:rPr>
              <w:t>分</w:t>
            </w:r>
          </w:p>
        </w:tc>
        <w:tc>
          <w:tcPr>
            <w:tcW w:w="3937" w:type="pct"/>
            <w:gridSpan w:val="2"/>
            <w:vAlign w:val="center"/>
          </w:tcPr>
          <w:p w14:paraId="4DC1E712">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最低</w:t>
            </w:r>
            <w:r>
              <w:rPr>
                <w:rFonts w:hint="eastAsia" w:ascii="宋体" w:hAnsi="宋体" w:eastAsia="宋体" w:cs="宋体"/>
                <w:color w:val="auto"/>
                <w:kern w:val="0"/>
                <w:sz w:val="21"/>
                <w:szCs w:val="21"/>
                <w:highlight w:val="none"/>
                <w:lang w:eastAsia="zh-CN"/>
              </w:rPr>
              <w:t>有效响应</w:t>
            </w:r>
            <w:r>
              <w:rPr>
                <w:rFonts w:hint="eastAsia" w:ascii="宋体" w:hAnsi="宋体" w:eastAsia="宋体" w:cs="宋体"/>
                <w:color w:val="auto"/>
                <w:kern w:val="0"/>
                <w:sz w:val="21"/>
                <w:szCs w:val="21"/>
                <w:highlight w:val="none"/>
              </w:rPr>
              <w:t>价格</w:t>
            </w:r>
            <w:r>
              <w:rPr>
                <w:rFonts w:hint="eastAsia" w:ascii="宋体" w:hAnsi="宋体" w:eastAsia="宋体" w:cs="宋体"/>
                <w:color w:val="auto"/>
                <w:kern w:val="0"/>
                <w:sz w:val="21"/>
                <w:szCs w:val="21"/>
                <w:highlight w:val="none"/>
                <w:lang w:eastAsia="zh-CN"/>
              </w:rPr>
              <w:t>为基准价，</w:t>
            </w:r>
            <w:r>
              <w:rPr>
                <w:rFonts w:hint="eastAsia" w:ascii="宋体" w:hAnsi="宋体" w:eastAsia="宋体" w:cs="宋体"/>
                <w:color w:val="auto"/>
                <w:kern w:val="0"/>
                <w:sz w:val="21"/>
                <w:szCs w:val="21"/>
                <w:highlight w:val="none"/>
              </w:rPr>
              <w:t>得满分</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p w14:paraId="71CF03A6">
            <w:pPr>
              <w:keepNext w:val="0"/>
              <w:keepLines w:val="0"/>
              <w:pageBreakBefore w:val="0"/>
              <w:widowControl w:val="0"/>
              <w:kinsoku/>
              <w:wordWrap/>
              <w:overflowPunct/>
              <w:topLinePunct w:val="0"/>
              <w:autoSpaceDE/>
              <w:autoSpaceDN/>
              <w:bidi w:val="0"/>
              <w:adjustRightInd w:val="0"/>
              <w:snapToGrid/>
              <w:spacing w:line="312"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其他响应报价</w:t>
            </w:r>
            <w:r>
              <w:rPr>
                <w:rFonts w:hint="eastAsia" w:ascii="宋体" w:hAnsi="宋体" w:eastAsia="宋体" w:cs="宋体"/>
                <w:color w:val="auto"/>
                <w:kern w:val="0"/>
                <w:sz w:val="21"/>
                <w:szCs w:val="21"/>
                <w:highlight w:val="none"/>
              </w:rPr>
              <w:t>得分：报价得分=（基准价/</w:t>
            </w:r>
            <w:r>
              <w:rPr>
                <w:rFonts w:hint="eastAsia" w:ascii="宋体" w:hAnsi="宋体" w:eastAsia="宋体" w:cs="宋体"/>
                <w:color w:val="auto"/>
                <w:kern w:val="0"/>
                <w:sz w:val="21"/>
                <w:szCs w:val="21"/>
                <w:highlight w:val="none"/>
                <w:lang w:eastAsia="zh-CN"/>
              </w:rPr>
              <w:t>响应报价</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（计算得分保留小数点后2位）</w:t>
            </w:r>
          </w:p>
        </w:tc>
        <w:tc>
          <w:tcPr>
            <w:tcW w:w="453" w:type="pct"/>
            <w:vAlign w:val="center"/>
          </w:tcPr>
          <w:p w14:paraId="23E5CAB1">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r>
      <w:tr w14:paraId="017D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6" w:type="pct"/>
            <w:gridSpan w:val="3"/>
            <w:vAlign w:val="center"/>
          </w:tcPr>
          <w:p w14:paraId="3B1D0A72">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总分</w:t>
            </w:r>
          </w:p>
        </w:tc>
        <w:tc>
          <w:tcPr>
            <w:tcW w:w="453" w:type="pct"/>
            <w:vAlign w:val="center"/>
          </w:tcPr>
          <w:p w14:paraId="426533B6">
            <w:pPr>
              <w:keepNext w:val="0"/>
              <w:keepLines w:val="0"/>
              <w:pageBreakBefore w:val="0"/>
              <w:widowControl w:val="0"/>
              <w:kinsoku/>
              <w:wordWrap/>
              <w:overflowPunct/>
              <w:topLinePunct w:val="0"/>
              <w:autoSpaceDE/>
              <w:autoSpaceDN/>
              <w:bidi w:val="0"/>
              <w:adjustRightInd w:val="0"/>
              <w:snapToGrid/>
              <w:spacing w:line="312"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100</w:t>
            </w:r>
          </w:p>
        </w:tc>
      </w:tr>
    </w:tbl>
    <w:p w14:paraId="04DDF149">
      <w:pPr>
        <w:snapToGrid w:val="0"/>
        <w:spacing w:line="360" w:lineRule="auto"/>
        <w:outlineLvl w:val="1"/>
        <w:rPr>
          <w:rFonts w:hint="eastAsia" w:ascii="Calibri" w:hAnsi="Calibri" w:eastAsia="仿宋" w:cs="仿宋_GB2312"/>
          <w:b/>
          <w:color w:val="auto"/>
          <w:sz w:val="32"/>
          <w:highlight w:val="none"/>
        </w:rPr>
      </w:pPr>
    </w:p>
    <w:p w14:paraId="69239C8A">
      <w:pPr>
        <w:snapToGrid w:val="0"/>
        <w:spacing w:line="360" w:lineRule="auto"/>
        <w:outlineLvl w:val="1"/>
        <w:rPr>
          <w:rFonts w:hint="eastAsia" w:ascii="Calibri" w:hAnsi="Calibri" w:eastAsia="仿宋" w:cs="仿宋_GB2312"/>
          <w:b/>
          <w:color w:val="auto"/>
          <w:sz w:val="32"/>
          <w:highlight w:val="none"/>
        </w:rPr>
      </w:pPr>
    </w:p>
    <w:p w14:paraId="3B8A371E">
      <w:pPr>
        <w:pStyle w:val="13"/>
        <w:ind w:firstLine="0"/>
        <w:rPr>
          <w:rFonts w:ascii="宋体" w:hAnsi="宋体" w:eastAsia="宋体" w:cs="宋体"/>
          <w:color w:val="auto"/>
          <w:highlight w:val="none"/>
        </w:rPr>
      </w:pPr>
    </w:p>
    <w:sectPr>
      <w:headerReference r:id="rId3" w:type="default"/>
      <w:footerReference r:id="rId4" w:type="default"/>
      <w:pgSz w:w="11907" w:h="16840"/>
      <w:pgMar w:top="1418" w:right="1701" w:bottom="1418" w:left="1701" w:header="720" w:footer="720"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E4D8">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FF859">
                          <w:pPr>
                            <w:pStyle w:val="17"/>
                            <w:rPr>
                              <w:rStyle w:val="29"/>
                            </w:rPr>
                          </w:pPr>
                          <w:r>
                            <w:rPr>
                              <w:rStyle w:val="29"/>
                            </w:rPr>
                            <w:fldChar w:fldCharType="begin"/>
                          </w:r>
                          <w:r>
                            <w:rPr>
                              <w:rStyle w:val="29"/>
                            </w:rPr>
                            <w:instrText xml:space="preserve">PAGE  </w:instrText>
                          </w:r>
                          <w:r>
                            <w:rPr>
                              <w:rStyle w:val="29"/>
                            </w:rPr>
                            <w:fldChar w:fldCharType="separate"/>
                          </w:r>
                          <w:r>
                            <w:rPr>
                              <w:rStyle w:val="29"/>
                            </w:rPr>
                            <w:t>43</w:t>
                          </w:r>
                          <w:r>
                            <w:rPr>
                              <w:rStyle w:val="2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DFFF859">
                    <w:pPr>
                      <w:pStyle w:val="17"/>
                      <w:rPr>
                        <w:rStyle w:val="29"/>
                      </w:rPr>
                    </w:pPr>
                    <w:r>
                      <w:rPr>
                        <w:rStyle w:val="29"/>
                      </w:rPr>
                      <w:fldChar w:fldCharType="begin"/>
                    </w:r>
                    <w:r>
                      <w:rPr>
                        <w:rStyle w:val="29"/>
                      </w:rPr>
                      <w:instrText xml:space="preserve">PAGE  </w:instrText>
                    </w:r>
                    <w:r>
                      <w:rPr>
                        <w:rStyle w:val="29"/>
                      </w:rPr>
                      <w:fldChar w:fldCharType="separate"/>
                    </w:r>
                    <w:r>
                      <w:rPr>
                        <w:rStyle w:val="29"/>
                      </w:rPr>
                      <w:t>43</w:t>
                    </w:r>
                    <w:r>
                      <w:rPr>
                        <w:rStyle w:val="2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4F76">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suff w:val="nothing"/>
      <w:lvlText w:val="%1、"/>
      <w:lvlJc w:val="left"/>
    </w:lvl>
    <w:lvl w:ilvl="1" w:tentative="0">
      <w:start w:val="1"/>
      <w:numFmt w:val="decimal"/>
      <w:lvlText w:val="%2."/>
      <w:lvlJc w:val="left"/>
      <w:pPr>
        <w:tabs>
          <w:tab w:val="left" w:pos="4200"/>
        </w:tabs>
        <w:ind w:left="4200" w:hanging="360"/>
      </w:pPr>
      <w:rPr>
        <w:rFonts w:hint="eastAsia"/>
      </w:rPr>
    </w:lvl>
    <w:lvl w:ilvl="2" w:tentative="0">
      <w:start w:val="1"/>
      <w:numFmt w:val="upperLetter"/>
      <w:lvlText w:val="%3."/>
      <w:lvlJc w:val="left"/>
      <w:pPr>
        <w:tabs>
          <w:tab w:val="left" w:pos="4620"/>
        </w:tabs>
        <w:ind w:left="4620" w:hanging="360"/>
      </w:pPr>
      <w:rPr>
        <w:rFonts w:hint="eastAsia"/>
      </w:rPr>
    </w:lvl>
    <w:lvl w:ilvl="3" w:tentative="0">
      <w:start w:val="1"/>
      <w:numFmt w:val="japaneseCounting"/>
      <w:lvlText w:val="%4、"/>
      <w:lvlJc w:val="left"/>
      <w:pPr>
        <w:tabs>
          <w:tab w:val="left" w:pos="5400"/>
        </w:tabs>
        <w:ind w:left="5400" w:hanging="720"/>
      </w:pPr>
      <w:rPr>
        <w:rFonts w:hint="eastAsia"/>
      </w:rPr>
    </w:lvl>
    <w:lvl w:ilvl="4" w:tentative="0">
      <w:start w:val="1"/>
      <w:numFmt w:val="decimal"/>
      <w:lvlText w:val="%5."/>
      <w:lvlJc w:val="left"/>
      <w:pPr>
        <w:tabs>
          <w:tab w:val="left" w:pos="5520"/>
        </w:tabs>
        <w:ind w:left="5520" w:hanging="420"/>
      </w:pPr>
      <w:rPr>
        <w:rFonts w:hint="eastAsia"/>
      </w:rPr>
    </w:lvl>
    <w:lvl w:ilvl="5" w:tentative="0">
      <w:start w:val="1"/>
      <w:numFmt w:val="lowerRoman"/>
      <w:lvlText w:val="%6."/>
      <w:lvlJc w:val="right"/>
      <w:pPr>
        <w:tabs>
          <w:tab w:val="left" w:pos="5940"/>
        </w:tabs>
        <w:ind w:left="5940" w:hanging="420"/>
      </w:pPr>
    </w:lvl>
    <w:lvl w:ilvl="6" w:tentative="0">
      <w:start w:val="1"/>
      <w:numFmt w:val="decimal"/>
      <w:lvlText w:val="%7."/>
      <w:lvlJc w:val="left"/>
      <w:pPr>
        <w:tabs>
          <w:tab w:val="left" w:pos="6360"/>
        </w:tabs>
        <w:ind w:left="6360" w:hanging="420"/>
      </w:pPr>
    </w:lvl>
    <w:lvl w:ilvl="7" w:tentative="0">
      <w:start w:val="1"/>
      <w:numFmt w:val="lowerLetter"/>
      <w:lvlText w:val="%8)"/>
      <w:lvlJc w:val="left"/>
      <w:pPr>
        <w:tabs>
          <w:tab w:val="left" w:pos="6780"/>
        </w:tabs>
        <w:ind w:left="6780" w:hanging="420"/>
      </w:pPr>
    </w:lvl>
    <w:lvl w:ilvl="8" w:tentative="0">
      <w:start w:val="1"/>
      <w:numFmt w:val="lowerRoman"/>
      <w:lvlText w:val="%9."/>
      <w:lvlJc w:val="right"/>
      <w:pPr>
        <w:tabs>
          <w:tab w:val="left" w:pos="7200"/>
        </w:tabs>
        <w:ind w:left="7200" w:hanging="420"/>
      </w:pPr>
    </w:lvl>
  </w:abstractNum>
  <w:abstractNum w:abstractNumId="1">
    <w:nsid w:val="75046C3B"/>
    <w:multiLevelType w:val="singleLevel"/>
    <w:tmpl w:val="75046C3B"/>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ZWIxNDc3MWEwZjM5MmVhMGFkMDUyY2E1N2U4ZDUifQ=="/>
  </w:docVars>
  <w:rsids>
    <w:rsidRoot w:val="00172A27"/>
    <w:rsid w:val="00000AB9"/>
    <w:rsid w:val="00001440"/>
    <w:rsid w:val="00001E2C"/>
    <w:rsid w:val="00002F93"/>
    <w:rsid w:val="0000400C"/>
    <w:rsid w:val="000072D3"/>
    <w:rsid w:val="0000747F"/>
    <w:rsid w:val="00007DA4"/>
    <w:rsid w:val="000103B9"/>
    <w:rsid w:val="000129E6"/>
    <w:rsid w:val="00012CD6"/>
    <w:rsid w:val="00013038"/>
    <w:rsid w:val="000148D9"/>
    <w:rsid w:val="00015E2A"/>
    <w:rsid w:val="00016A23"/>
    <w:rsid w:val="00016F94"/>
    <w:rsid w:val="00020066"/>
    <w:rsid w:val="00021917"/>
    <w:rsid w:val="00022802"/>
    <w:rsid w:val="00024D4F"/>
    <w:rsid w:val="0002567E"/>
    <w:rsid w:val="0002692E"/>
    <w:rsid w:val="00027763"/>
    <w:rsid w:val="0003005F"/>
    <w:rsid w:val="0003053D"/>
    <w:rsid w:val="0003212E"/>
    <w:rsid w:val="00033E36"/>
    <w:rsid w:val="00034A3B"/>
    <w:rsid w:val="00034D6E"/>
    <w:rsid w:val="00035826"/>
    <w:rsid w:val="00035F99"/>
    <w:rsid w:val="000378C0"/>
    <w:rsid w:val="0004008F"/>
    <w:rsid w:val="00040F5B"/>
    <w:rsid w:val="000463C9"/>
    <w:rsid w:val="00050FD0"/>
    <w:rsid w:val="000518F8"/>
    <w:rsid w:val="000521C1"/>
    <w:rsid w:val="000541D1"/>
    <w:rsid w:val="000547D7"/>
    <w:rsid w:val="00055509"/>
    <w:rsid w:val="00056136"/>
    <w:rsid w:val="00056242"/>
    <w:rsid w:val="0005628F"/>
    <w:rsid w:val="000568E6"/>
    <w:rsid w:val="0005720A"/>
    <w:rsid w:val="0005746C"/>
    <w:rsid w:val="000603C5"/>
    <w:rsid w:val="000618A3"/>
    <w:rsid w:val="00061F48"/>
    <w:rsid w:val="000621EA"/>
    <w:rsid w:val="00062A57"/>
    <w:rsid w:val="00062CF2"/>
    <w:rsid w:val="000638E4"/>
    <w:rsid w:val="000642CC"/>
    <w:rsid w:val="00064520"/>
    <w:rsid w:val="00064785"/>
    <w:rsid w:val="00065060"/>
    <w:rsid w:val="0006547D"/>
    <w:rsid w:val="0006594E"/>
    <w:rsid w:val="00065F00"/>
    <w:rsid w:val="00066ACB"/>
    <w:rsid w:val="00067170"/>
    <w:rsid w:val="00067CDA"/>
    <w:rsid w:val="000709C3"/>
    <w:rsid w:val="0007185A"/>
    <w:rsid w:val="0007288D"/>
    <w:rsid w:val="00073F90"/>
    <w:rsid w:val="00074609"/>
    <w:rsid w:val="00074D3A"/>
    <w:rsid w:val="00074E61"/>
    <w:rsid w:val="00075796"/>
    <w:rsid w:val="00076068"/>
    <w:rsid w:val="000764C7"/>
    <w:rsid w:val="00077BAD"/>
    <w:rsid w:val="00077EDC"/>
    <w:rsid w:val="000807FE"/>
    <w:rsid w:val="00081AD1"/>
    <w:rsid w:val="00081EE8"/>
    <w:rsid w:val="000829EE"/>
    <w:rsid w:val="00084A17"/>
    <w:rsid w:val="00086A35"/>
    <w:rsid w:val="0008764E"/>
    <w:rsid w:val="0008796C"/>
    <w:rsid w:val="0009066B"/>
    <w:rsid w:val="00092456"/>
    <w:rsid w:val="00092C22"/>
    <w:rsid w:val="00095428"/>
    <w:rsid w:val="000970D5"/>
    <w:rsid w:val="00097533"/>
    <w:rsid w:val="0009764F"/>
    <w:rsid w:val="00097CAC"/>
    <w:rsid w:val="00097F68"/>
    <w:rsid w:val="000A2B55"/>
    <w:rsid w:val="000A362E"/>
    <w:rsid w:val="000A3962"/>
    <w:rsid w:val="000A4054"/>
    <w:rsid w:val="000A4791"/>
    <w:rsid w:val="000A544B"/>
    <w:rsid w:val="000A6C38"/>
    <w:rsid w:val="000B1588"/>
    <w:rsid w:val="000B60FA"/>
    <w:rsid w:val="000B62CB"/>
    <w:rsid w:val="000B6FD4"/>
    <w:rsid w:val="000B7E20"/>
    <w:rsid w:val="000C000E"/>
    <w:rsid w:val="000C14A4"/>
    <w:rsid w:val="000C162E"/>
    <w:rsid w:val="000C2132"/>
    <w:rsid w:val="000C2F6B"/>
    <w:rsid w:val="000C3475"/>
    <w:rsid w:val="000C459A"/>
    <w:rsid w:val="000C5883"/>
    <w:rsid w:val="000C5F74"/>
    <w:rsid w:val="000C6342"/>
    <w:rsid w:val="000C6AA2"/>
    <w:rsid w:val="000C6AB7"/>
    <w:rsid w:val="000C6EBC"/>
    <w:rsid w:val="000C6ED5"/>
    <w:rsid w:val="000C7161"/>
    <w:rsid w:val="000C7A04"/>
    <w:rsid w:val="000C7DB6"/>
    <w:rsid w:val="000D07C8"/>
    <w:rsid w:val="000D092D"/>
    <w:rsid w:val="000D18F1"/>
    <w:rsid w:val="000D26D9"/>
    <w:rsid w:val="000D5A31"/>
    <w:rsid w:val="000D5D7C"/>
    <w:rsid w:val="000D620E"/>
    <w:rsid w:val="000D6646"/>
    <w:rsid w:val="000D6A1E"/>
    <w:rsid w:val="000D70AE"/>
    <w:rsid w:val="000D79C5"/>
    <w:rsid w:val="000D7BE8"/>
    <w:rsid w:val="000D7E6A"/>
    <w:rsid w:val="000E15F3"/>
    <w:rsid w:val="000E3822"/>
    <w:rsid w:val="000E3FC3"/>
    <w:rsid w:val="000E7689"/>
    <w:rsid w:val="000E798A"/>
    <w:rsid w:val="000F0602"/>
    <w:rsid w:val="000F0B01"/>
    <w:rsid w:val="000F1301"/>
    <w:rsid w:val="000F2E8A"/>
    <w:rsid w:val="000F3019"/>
    <w:rsid w:val="000F34A8"/>
    <w:rsid w:val="000F34E0"/>
    <w:rsid w:val="000F3FBE"/>
    <w:rsid w:val="000F414E"/>
    <w:rsid w:val="000F4FB2"/>
    <w:rsid w:val="000F53B1"/>
    <w:rsid w:val="000F55F6"/>
    <w:rsid w:val="000F576C"/>
    <w:rsid w:val="000F68C7"/>
    <w:rsid w:val="000F7337"/>
    <w:rsid w:val="00100BAC"/>
    <w:rsid w:val="00101C43"/>
    <w:rsid w:val="001025BC"/>
    <w:rsid w:val="00105600"/>
    <w:rsid w:val="00106CAF"/>
    <w:rsid w:val="00107517"/>
    <w:rsid w:val="001079AC"/>
    <w:rsid w:val="00111AFA"/>
    <w:rsid w:val="0011244C"/>
    <w:rsid w:val="00112693"/>
    <w:rsid w:val="001126FC"/>
    <w:rsid w:val="00112F65"/>
    <w:rsid w:val="001145E9"/>
    <w:rsid w:val="00114AF2"/>
    <w:rsid w:val="00114B4A"/>
    <w:rsid w:val="00114F64"/>
    <w:rsid w:val="0011684F"/>
    <w:rsid w:val="00117794"/>
    <w:rsid w:val="0011799B"/>
    <w:rsid w:val="00120BCE"/>
    <w:rsid w:val="00121688"/>
    <w:rsid w:val="00121FC2"/>
    <w:rsid w:val="0012393C"/>
    <w:rsid w:val="00123F68"/>
    <w:rsid w:val="0012553E"/>
    <w:rsid w:val="00125748"/>
    <w:rsid w:val="001259F7"/>
    <w:rsid w:val="00126164"/>
    <w:rsid w:val="001269C2"/>
    <w:rsid w:val="00126C46"/>
    <w:rsid w:val="0013059F"/>
    <w:rsid w:val="00130F56"/>
    <w:rsid w:val="0013137E"/>
    <w:rsid w:val="001328D6"/>
    <w:rsid w:val="00133563"/>
    <w:rsid w:val="00134678"/>
    <w:rsid w:val="00134F1D"/>
    <w:rsid w:val="00135B8F"/>
    <w:rsid w:val="00135E63"/>
    <w:rsid w:val="00135EBF"/>
    <w:rsid w:val="001369AE"/>
    <w:rsid w:val="00136DFD"/>
    <w:rsid w:val="00137B0C"/>
    <w:rsid w:val="00140C4F"/>
    <w:rsid w:val="00140D12"/>
    <w:rsid w:val="00140E0C"/>
    <w:rsid w:val="00140FB9"/>
    <w:rsid w:val="00141CCF"/>
    <w:rsid w:val="001423C8"/>
    <w:rsid w:val="001428AF"/>
    <w:rsid w:val="00142B8B"/>
    <w:rsid w:val="0014382D"/>
    <w:rsid w:val="00143B7E"/>
    <w:rsid w:val="00144829"/>
    <w:rsid w:val="00145920"/>
    <w:rsid w:val="00145983"/>
    <w:rsid w:val="00145DAB"/>
    <w:rsid w:val="00145E74"/>
    <w:rsid w:val="00146CEF"/>
    <w:rsid w:val="00146F90"/>
    <w:rsid w:val="00147533"/>
    <w:rsid w:val="00150BAA"/>
    <w:rsid w:val="00152642"/>
    <w:rsid w:val="00152E44"/>
    <w:rsid w:val="00153145"/>
    <w:rsid w:val="001538F8"/>
    <w:rsid w:val="001540C0"/>
    <w:rsid w:val="0015416D"/>
    <w:rsid w:val="001542A0"/>
    <w:rsid w:val="00154E9B"/>
    <w:rsid w:val="001551F2"/>
    <w:rsid w:val="001552B3"/>
    <w:rsid w:val="00156C46"/>
    <w:rsid w:val="00156F06"/>
    <w:rsid w:val="001577B1"/>
    <w:rsid w:val="00157EA3"/>
    <w:rsid w:val="0016079D"/>
    <w:rsid w:val="00163AB9"/>
    <w:rsid w:val="001642BE"/>
    <w:rsid w:val="0016437A"/>
    <w:rsid w:val="0016475E"/>
    <w:rsid w:val="00164A9C"/>
    <w:rsid w:val="001660BA"/>
    <w:rsid w:val="00167C6F"/>
    <w:rsid w:val="00172141"/>
    <w:rsid w:val="00172953"/>
    <w:rsid w:val="00172A27"/>
    <w:rsid w:val="0017390D"/>
    <w:rsid w:val="00174B45"/>
    <w:rsid w:val="00174E59"/>
    <w:rsid w:val="00176584"/>
    <w:rsid w:val="0017684A"/>
    <w:rsid w:val="00177B05"/>
    <w:rsid w:val="00177C5D"/>
    <w:rsid w:val="00177D4F"/>
    <w:rsid w:val="001805B1"/>
    <w:rsid w:val="00181E6C"/>
    <w:rsid w:val="00181F1C"/>
    <w:rsid w:val="0018250C"/>
    <w:rsid w:val="00184C43"/>
    <w:rsid w:val="0018672B"/>
    <w:rsid w:val="0018697F"/>
    <w:rsid w:val="001917BD"/>
    <w:rsid w:val="00195944"/>
    <w:rsid w:val="00195EE1"/>
    <w:rsid w:val="00196B86"/>
    <w:rsid w:val="001A157C"/>
    <w:rsid w:val="001A2F1D"/>
    <w:rsid w:val="001A40F9"/>
    <w:rsid w:val="001A550E"/>
    <w:rsid w:val="001A69ED"/>
    <w:rsid w:val="001B04A8"/>
    <w:rsid w:val="001B0D04"/>
    <w:rsid w:val="001B16A4"/>
    <w:rsid w:val="001B1E17"/>
    <w:rsid w:val="001B1F17"/>
    <w:rsid w:val="001B3BE8"/>
    <w:rsid w:val="001B4082"/>
    <w:rsid w:val="001B4581"/>
    <w:rsid w:val="001B4CC3"/>
    <w:rsid w:val="001B528E"/>
    <w:rsid w:val="001B5614"/>
    <w:rsid w:val="001B6379"/>
    <w:rsid w:val="001B66AA"/>
    <w:rsid w:val="001C0D2B"/>
    <w:rsid w:val="001C2310"/>
    <w:rsid w:val="001C2394"/>
    <w:rsid w:val="001C295F"/>
    <w:rsid w:val="001C4216"/>
    <w:rsid w:val="001C49D8"/>
    <w:rsid w:val="001C4B5F"/>
    <w:rsid w:val="001C60A0"/>
    <w:rsid w:val="001C6133"/>
    <w:rsid w:val="001C6A40"/>
    <w:rsid w:val="001D02ED"/>
    <w:rsid w:val="001D04CE"/>
    <w:rsid w:val="001D139A"/>
    <w:rsid w:val="001D1B19"/>
    <w:rsid w:val="001D35BC"/>
    <w:rsid w:val="001D415A"/>
    <w:rsid w:val="001D4301"/>
    <w:rsid w:val="001D4CD5"/>
    <w:rsid w:val="001D50E9"/>
    <w:rsid w:val="001D55AE"/>
    <w:rsid w:val="001E0BC8"/>
    <w:rsid w:val="001E230D"/>
    <w:rsid w:val="001E25E2"/>
    <w:rsid w:val="001E2B2D"/>
    <w:rsid w:val="001E3D3A"/>
    <w:rsid w:val="001E6602"/>
    <w:rsid w:val="001E6AD2"/>
    <w:rsid w:val="001E7324"/>
    <w:rsid w:val="001F0237"/>
    <w:rsid w:val="001F4381"/>
    <w:rsid w:val="001F4DC4"/>
    <w:rsid w:val="001F4E67"/>
    <w:rsid w:val="001F5B3A"/>
    <w:rsid w:val="001F7DEF"/>
    <w:rsid w:val="0020122F"/>
    <w:rsid w:val="002015F3"/>
    <w:rsid w:val="002017E0"/>
    <w:rsid w:val="00202226"/>
    <w:rsid w:val="00202E1E"/>
    <w:rsid w:val="00207F47"/>
    <w:rsid w:val="00210A21"/>
    <w:rsid w:val="00210E30"/>
    <w:rsid w:val="0021108E"/>
    <w:rsid w:val="00211BC8"/>
    <w:rsid w:val="00214702"/>
    <w:rsid w:val="00216365"/>
    <w:rsid w:val="0021660C"/>
    <w:rsid w:val="0021784E"/>
    <w:rsid w:val="00220E58"/>
    <w:rsid w:val="00224716"/>
    <w:rsid w:val="002259B7"/>
    <w:rsid w:val="00225C23"/>
    <w:rsid w:val="002263EA"/>
    <w:rsid w:val="00227438"/>
    <w:rsid w:val="00230D05"/>
    <w:rsid w:val="002310C1"/>
    <w:rsid w:val="00232C7C"/>
    <w:rsid w:val="00232E72"/>
    <w:rsid w:val="00233758"/>
    <w:rsid w:val="0023471D"/>
    <w:rsid w:val="0023561E"/>
    <w:rsid w:val="00240068"/>
    <w:rsid w:val="00241766"/>
    <w:rsid w:val="002428BF"/>
    <w:rsid w:val="00242D47"/>
    <w:rsid w:val="00243672"/>
    <w:rsid w:val="002446B2"/>
    <w:rsid w:val="00244C96"/>
    <w:rsid w:val="00244FC9"/>
    <w:rsid w:val="00245422"/>
    <w:rsid w:val="00246087"/>
    <w:rsid w:val="00246ECA"/>
    <w:rsid w:val="00247C0E"/>
    <w:rsid w:val="00250EF9"/>
    <w:rsid w:val="0025223E"/>
    <w:rsid w:val="0025254A"/>
    <w:rsid w:val="002540ED"/>
    <w:rsid w:val="00256B73"/>
    <w:rsid w:val="00260C2D"/>
    <w:rsid w:val="00261639"/>
    <w:rsid w:val="00261D63"/>
    <w:rsid w:val="002622CC"/>
    <w:rsid w:val="0026330C"/>
    <w:rsid w:val="002653C3"/>
    <w:rsid w:val="00265FC5"/>
    <w:rsid w:val="00266634"/>
    <w:rsid w:val="00271EAE"/>
    <w:rsid w:val="00273CB9"/>
    <w:rsid w:val="00274978"/>
    <w:rsid w:val="0027649A"/>
    <w:rsid w:val="0027718D"/>
    <w:rsid w:val="00277BA0"/>
    <w:rsid w:val="00277BDD"/>
    <w:rsid w:val="00280B29"/>
    <w:rsid w:val="00282E0A"/>
    <w:rsid w:val="00282F7F"/>
    <w:rsid w:val="002833A2"/>
    <w:rsid w:val="00286C47"/>
    <w:rsid w:val="00291277"/>
    <w:rsid w:val="00291B3E"/>
    <w:rsid w:val="00293D4C"/>
    <w:rsid w:val="00293F01"/>
    <w:rsid w:val="00295E86"/>
    <w:rsid w:val="00296A20"/>
    <w:rsid w:val="00297388"/>
    <w:rsid w:val="00297BFB"/>
    <w:rsid w:val="00297F47"/>
    <w:rsid w:val="002A0129"/>
    <w:rsid w:val="002A2081"/>
    <w:rsid w:val="002A313E"/>
    <w:rsid w:val="002A3F82"/>
    <w:rsid w:val="002A6496"/>
    <w:rsid w:val="002A713E"/>
    <w:rsid w:val="002B0071"/>
    <w:rsid w:val="002B02AC"/>
    <w:rsid w:val="002B0667"/>
    <w:rsid w:val="002B2947"/>
    <w:rsid w:val="002B38B3"/>
    <w:rsid w:val="002B3A19"/>
    <w:rsid w:val="002B3F7D"/>
    <w:rsid w:val="002B6632"/>
    <w:rsid w:val="002C0403"/>
    <w:rsid w:val="002C0477"/>
    <w:rsid w:val="002C0B33"/>
    <w:rsid w:val="002C1107"/>
    <w:rsid w:val="002C19DF"/>
    <w:rsid w:val="002C1AD5"/>
    <w:rsid w:val="002C2727"/>
    <w:rsid w:val="002C36CA"/>
    <w:rsid w:val="002C3831"/>
    <w:rsid w:val="002C3A39"/>
    <w:rsid w:val="002C42C1"/>
    <w:rsid w:val="002C42C8"/>
    <w:rsid w:val="002C4411"/>
    <w:rsid w:val="002C48B7"/>
    <w:rsid w:val="002C548C"/>
    <w:rsid w:val="002C5CA4"/>
    <w:rsid w:val="002C623D"/>
    <w:rsid w:val="002C686D"/>
    <w:rsid w:val="002C6F9D"/>
    <w:rsid w:val="002D1C67"/>
    <w:rsid w:val="002D2DAA"/>
    <w:rsid w:val="002D2DFE"/>
    <w:rsid w:val="002D4069"/>
    <w:rsid w:val="002D4568"/>
    <w:rsid w:val="002D4DA3"/>
    <w:rsid w:val="002D746A"/>
    <w:rsid w:val="002E0744"/>
    <w:rsid w:val="002E17B5"/>
    <w:rsid w:val="002E1B0E"/>
    <w:rsid w:val="002E288A"/>
    <w:rsid w:val="002E4A69"/>
    <w:rsid w:val="002E4CE3"/>
    <w:rsid w:val="002E78F8"/>
    <w:rsid w:val="002E7D83"/>
    <w:rsid w:val="002E7F87"/>
    <w:rsid w:val="002E7F8F"/>
    <w:rsid w:val="002E7FCF"/>
    <w:rsid w:val="002F053B"/>
    <w:rsid w:val="002F08A6"/>
    <w:rsid w:val="002F0A7E"/>
    <w:rsid w:val="002F14F3"/>
    <w:rsid w:val="002F15D5"/>
    <w:rsid w:val="002F1889"/>
    <w:rsid w:val="002F3BB6"/>
    <w:rsid w:val="002F3D89"/>
    <w:rsid w:val="002F4733"/>
    <w:rsid w:val="002F473E"/>
    <w:rsid w:val="002F477B"/>
    <w:rsid w:val="002F4D92"/>
    <w:rsid w:val="002F77C8"/>
    <w:rsid w:val="00302000"/>
    <w:rsid w:val="00302482"/>
    <w:rsid w:val="00303597"/>
    <w:rsid w:val="003036B7"/>
    <w:rsid w:val="00303E35"/>
    <w:rsid w:val="00305DD4"/>
    <w:rsid w:val="00306538"/>
    <w:rsid w:val="00306F62"/>
    <w:rsid w:val="00307448"/>
    <w:rsid w:val="00310538"/>
    <w:rsid w:val="00310B54"/>
    <w:rsid w:val="00310BC8"/>
    <w:rsid w:val="00310D45"/>
    <w:rsid w:val="00312801"/>
    <w:rsid w:val="00312D51"/>
    <w:rsid w:val="00312E05"/>
    <w:rsid w:val="00313CCC"/>
    <w:rsid w:val="00315405"/>
    <w:rsid w:val="00315A11"/>
    <w:rsid w:val="00316568"/>
    <w:rsid w:val="00316AAC"/>
    <w:rsid w:val="00317331"/>
    <w:rsid w:val="0031741F"/>
    <w:rsid w:val="00320244"/>
    <w:rsid w:val="00320BFA"/>
    <w:rsid w:val="00322017"/>
    <w:rsid w:val="00322D2C"/>
    <w:rsid w:val="00322D67"/>
    <w:rsid w:val="00324289"/>
    <w:rsid w:val="00325CAA"/>
    <w:rsid w:val="00326601"/>
    <w:rsid w:val="003277CE"/>
    <w:rsid w:val="003301B5"/>
    <w:rsid w:val="00330ED1"/>
    <w:rsid w:val="00331A35"/>
    <w:rsid w:val="003321EF"/>
    <w:rsid w:val="003325D5"/>
    <w:rsid w:val="00334344"/>
    <w:rsid w:val="00334D35"/>
    <w:rsid w:val="00335421"/>
    <w:rsid w:val="003354EE"/>
    <w:rsid w:val="0033657B"/>
    <w:rsid w:val="00336830"/>
    <w:rsid w:val="00336847"/>
    <w:rsid w:val="003406A0"/>
    <w:rsid w:val="00340E30"/>
    <w:rsid w:val="00341456"/>
    <w:rsid w:val="00341C14"/>
    <w:rsid w:val="00342214"/>
    <w:rsid w:val="0034245D"/>
    <w:rsid w:val="00342564"/>
    <w:rsid w:val="00343954"/>
    <w:rsid w:val="003439B9"/>
    <w:rsid w:val="00345E86"/>
    <w:rsid w:val="0034627B"/>
    <w:rsid w:val="00346E50"/>
    <w:rsid w:val="00347299"/>
    <w:rsid w:val="003507C6"/>
    <w:rsid w:val="003526A0"/>
    <w:rsid w:val="0035315D"/>
    <w:rsid w:val="00353190"/>
    <w:rsid w:val="003546B2"/>
    <w:rsid w:val="003563F2"/>
    <w:rsid w:val="003567AF"/>
    <w:rsid w:val="00356E1D"/>
    <w:rsid w:val="00357CB7"/>
    <w:rsid w:val="00357F6D"/>
    <w:rsid w:val="0036067B"/>
    <w:rsid w:val="00360DB4"/>
    <w:rsid w:val="00363D1B"/>
    <w:rsid w:val="00363D23"/>
    <w:rsid w:val="00366624"/>
    <w:rsid w:val="00371884"/>
    <w:rsid w:val="003718F7"/>
    <w:rsid w:val="00372352"/>
    <w:rsid w:val="0037296B"/>
    <w:rsid w:val="00373399"/>
    <w:rsid w:val="00373796"/>
    <w:rsid w:val="0037540E"/>
    <w:rsid w:val="00376D09"/>
    <w:rsid w:val="0038024C"/>
    <w:rsid w:val="003829CD"/>
    <w:rsid w:val="0038491E"/>
    <w:rsid w:val="00384933"/>
    <w:rsid w:val="003849E9"/>
    <w:rsid w:val="0038537C"/>
    <w:rsid w:val="00385403"/>
    <w:rsid w:val="003858F2"/>
    <w:rsid w:val="003865AB"/>
    <w:rsid w:val="003868FB"/>
    <w:rsid w:val="00387ED6"/>
    <w:rsid w:val="003907C3"/>
    <w:rsid w:val="00392B46"/>
    <w:rsid w:val="00392E0B"/>
    <w:rsid w:val="003931D0"/>
    <w:rsid w:val="0039321E"/>
    <w:rsid w:val="00393447"/>
    <w:rsid w:val="0039360D"/>
    <w:rsid w:val="00396081"/>
    <w:rsid w:val="003971D2"/>
    <w:rsid w:val="0039779F"/>
    <w:rsid w:val="003979FA"/>
    <w:rsid w:val="003A0027"/>
    <w:rsid w:val="003A1A0E"/>
    <w:rsid w:val="003A2745"/>
    <w:rsid w:val="003A36A2"/>
    <w:rsid w:val="003A3A4A"/>
    <w:rsid w:val="003A3B01"/>
    <w:rsid w:val="003A42E1"/>
    <w:rsid w:val="003A56AF"/>
    <w:rsid w:val="003A5E6F"/>
    <w:rsid w:val="003B157E"/>
    <w:rsid w:val="003B3C36"/>
    <w:rsid w:val="003B4590"/>
    <w:rsid w:val="003B45F6"/>
    <w:rsid w:val="003B5387"/>
    <w:rsid w:val="003B605A"/>
    <w:rsid w:val="003B643A"/>
    <w:rsid w:val="003B6E0F"/>
    <w:rsid w:val="003B723E"/>
    <w:rsid w:val="003B76C9"/>
    <w:rsid w:val="003B7CA8"/>
    <w:rsid w:val="003C1609"/>
    <w:rsid w:val="003C1CFC"/>
    <w:rsid w:val="003C1D25"/>
    <w:rsid w:val="003C211D"/>
    <w:rsid w:val="003C2563"/>
    <w:rsid w:val="003C2564"/>
    <w:rsid w:val="003C7056"/>
    <w:rsid w:val="003C76DE"/>
    <w:rsid w:val="003C7FC6"/>
    <w:rsid w:val="003D1E64"/>
    <w:rsid w:val="003D22EA"/>
    <w:rsid w:val="003D3B27"/>
    <w:rsid w:val="003D4A8A"/>
    <w:rsid w:val="003D50C0"/>
    <w:rsid w:val="003D5452"/>
    <w:rsid w:val="003D569E"/>
    <w:rsid w:val="003D57E8"/>
    <w:rsid w:val="003D5F9A"/>
    <w:rsid w:val="003D66EA"/>
    <w:rsid w:val="003D6AB1"/>
    <w:rsid w:val="003D7A25"/>
    <w:rsid w:val="003E008E"/>
    <w:rsid w:val="003E27B0"/>
    <w:rsid w:val="003E28B1"/>
    <w:rsid w:val="003E35CE"/>
    <w:rsid w:val="003E3C87"/>
    <w:rsid w:val="003E57D2"/>
    <w:rsid w:val="003E6292"/>
    <w:rsid w:val="003E7535"/>
    <w:rsid w:val="003E7E7D"/>
    <w:rsid w:val="003F029D"/>
    <w:rsid w:val="003F0F55"/>
    <w:rsid w:val="003F1D78"/>
    <w:rsid w:val="003F217F"/>
    <w:rsid w:val="003F2D50"/>
    <w:rsid w:val="003F31A0"/>
    <w:rsid w:val="003F383A"/>
    <w:rsid w:val="003F3D6B"/>
    <w:rsid w:val="003F4254"/>
    <w:rsid w:val="003F454A"/>
    <w:rsid w:val="003F65A1"/>
    <w:rsid w:val="003F6EC2"/>
    <w:rsid w:val="003F79A4"/>
    <w:rsid w:val="00400625"/>
    <w:rsid w:val="00400BF1"/>
    <w:rsid w:val="004012DB"/>
    <w:rsid w:val="004020EC"/>
    <w:rsid w:val="00402456"/>
    <w:rsid w:val="0040309C"/>
    <w:rsid w:val="0040338E"/>
    <w:rsid w:val="00404218"/>
    <w:rsid w:val="0040478A"/>
    <w:rsid w:val="00405676"/>
    <w:rsid w:val="00405C02"/>
    <w:rsid w:val="00406080"/>
    <w:rsid w:val="00410385"/>
    <w:rsid w:val="0041065A"/>
    <w:rsid w:val="00410B1D"/>
    <w:rsid w:val="00410EB1"/>
    <w:rsid w:val="00411BE5"/>
    <w:rsid w:val="004125BD"/>
    <w:rsid w:val="00413580"/>
    <w:rsid w:val="004135B8"/>
    <w:rsid w:val="00414559"/>
    <w:rsid w:val="00415B68"/>
    <w:rsid w:val="004168B7"/>
    <w:rsid w:val="00417973"/>
    <w:rsid w:val="00417ACF"/>
    <w:rsid w:val="00420896"/>
    <w:rsid w:val="004218A3"/>
    <w:rsid w:val="004236D4"/>
    <w:rsid w:val="004243AA"/>
    <w:rsid w:val="004244E1"/>
    <w:rsid w:val="0042531D"/>
    <w:rsid w:val="004259AB"/>
    <w:rsid w:val="00425AA2"/>
    <w:rsid w:val="00425CC5"/>
    <w:rsid w:val="00426169"/>
    <w:rsid w:val="004267D7"/>
    <w:rsid w:val="00426AF6"/>
    <w:rsid w:val="00426D17"/>
    <w:rsid w:val="00427763"/>
    <w:rsid w:val="004300C0"/>
    <w:rsid w:val="00432F8A"/>
    <w:rsid w:val="00435DF3"/>
    <w:rsid w:val="00436264"/>
    <w:rsid w:val="00436563"/>
    <w:rsid w:val="004371A1"/>
    <w:rsid w:val="00440DFC"/>
    <w:rsid w:val="0044155F"/>
    <w:rsid w:val="00441BCA"/>
    <w:rsid w:val="00443F87"/>
    <w:rsid w:val="004443FC"/>
    <w:rsid w:val="0044521F"/>
    <w:rsid w:val="00446165"/>
    <w:rsid w:val="0044771F"/>
    <w:rsid w:val="00451F22"/>
    <w:rsid w:val="00453D8A"/>
    <w:rsid w:val="00453DCC"/>
    <w:rsid w:val="004543E8"/>
    <w:rsid w:val="00454EEB"/>
    <w:rsid w:val="00455B85"/>
    <w:rsid w:val="00455C7E"/>
    <w:rsid w:val="004560A4"/>
    <w:rsid w:val="00460EED"/>
    <w:rsid w:val="00460F75"/>
    <w:rsid w:val="00461302"/>
    <w:rsid w:val="004658CB"/>
    <w:rsid w:val="00465F08"/>
    <w:rsid w:val="0046774D"/>
    <w:rsid w:val="00467B22"/>
    <w:rsid w:val="004703BE"/>
    <w:rsid w:val="00472826"/>
    <w:rsid w:val="00472BBB"/>
    <w:rsid w:val="00473D44"/>
    <w:rsid w:val="00473F2C"/>
    <w:rsid w:val="0047405A"/>
    <w:rsid w:val="004744A7"/>
    <w:rsid w:val="004746D3"/>
    <w:rsid w:val="00474BD3"/>
    <w:rsid w:val="00474EE7"/>
    <w:rsid w:val="00475482"/>
    <w:rsid w:val="00475733"/>
    <w:rsid w:val="004761F7"/>
    <w:rsid w:val="00476A1A"/>
    <w:rsid w:val="00477785"/>
    <w:rsid w:val="00480342"/>
    <w:rsid w:val="004820C6"/>
    <w:rsid w:val="0048251E"/>
    <w:rsid w:val="00482DF2"/>
    <w:rsid w:val="00483116"/>
    <w:rsid w:val="004832AF"/>
    <w:rsid w:val="0048370C"/>
    <w:rsid w:val="00483B09"/>
    <w:rsid w:val="00484985"/>
    <w:rsid w:val="00484F76"/>
    <w:rsid w:val="00485313"/>
    <w:rsid w:val="00485B71"/>
    <w:rsid w:val="004866E5"/>
    <w:rsid w:val="00486F7B"/>
    <w:rsid w:val="004944F5"/>
    <w:rsid w:val="0049463B"/>
    <w:rsid w:val="00496D96"/>
    <w:rsid w:val="004979B7"/>
    <w:rsid w:val="004A09B5"/>
    <w:rsid w:val="004A0AD0"/>
    <w:rsid w:val="004A0F20"/>
    <w:rsid w:val="004A1250"/>
    <w:rsid w:val="004A20C4"/>
    <w:rsid w:val="004A3DEB"/>
    <w:rsid w:val="004A4645"/>
    <w:rsid w:val="004A5153"/>
    <w:rsid w:val="004A5BDC"/>
    <w:rsid w:val="004A5F4F"/>
    <w:rsid w:val="004A6A98"/>
    <w:rsid w:val="004A6FF3"/>
    <w:rsid w:val="004B0E89"/>
    <w:rsid w:val="004B1043"/>
    <w:rsid w:val="004B1463"/>
    <w:rsid w:val="004B14F4"/>
    <w:rsid w:val="004B351B"/>
    <w:rsid w:val="004B375F"/>
    <w:rsid w:val="004B3A76"/>
    <w:rsid w:val="004B4185"/>
    <w:rsid w:val="004B4D4A"/>
    <w:rsid w:val="004B56A1"/>
    <w:rsid w:val="004B648F"/>
    <w:rsid w:val="004C01C4"/>
    <w:rsid w:val="004C12DE"/>
    <w:rsid w:val="004C3064"/>
    <w:rsid w:val="004C4F5A"/>
    <w:rsid w:val="004C563B"/>
    <w:rsid w:val="004C5C62"/>
    <w:rsid w:val="004C6387"/>
    <w:rsid w:val="004D185B"/>
    <w:rsid w:val="004D27D3"/>
    <w:rsid w:val="004D529B"/>
    <w:rsid w:val="004D68CC"/>
    <w:rsid w:val="004D6B2C"/>
    <w:rsid w:val="004D7DD9"/>
    <w:rsid w:val="004E05DF"/>
    <w:rsid w:val="004E1A60"/>
    <w:rsid w:val="004E2970"/>
    <w:rsid w:val="004E2E9B"/>
    <w:rsid w:val="004E32F6"/>
    <w:rsid w:val="004E3687"/>
    <w:rsid w:val="004E3964"/>
    <w:rsid w:val="004E45A2"/>
    <w:rsid w:val="004E5D75"/>
    <w:rsid w:val="004E5D82"/>
    <w:rsid w:val="004E5F51"/>
    <w:rsid w:val="004E5F6D"/>
    <w:rsid w:val="004E6C24"/>
    <w:rsid w:val="004E6C48"/>
    <w:rsid w:val="004E7001"/>
    <w:rsid w:val="004F04C9"/>
    <w:rsid w:val="004F04DB"/>
    <w:rsid w:val="004F0D78"/>
    <w:rsid w:val="004F28F1"/>
    <w:rsid w:val="004F32FD"/>
    <w:rsid w:val="004F4C71"/>
    <w:rsid w:val="004F6282"/>
    <w:rsid w:val="004F6B67"/>
    <w:rsid w:val="004F6E99"/>
    <w:rsid w:val="004F6F75"/>
    <w:rsid w:val="004F76EE"/>
    <w:rsid w:val="004F7A39"/>
    <w:rsid w:val="004F7DE0"/>
    <w:rsid w:val="00502457"/>
    <w:rsid w:val="00503E58"/>
    <w:rsid w:val="005042DA"/>
    <w:rsid w:val="00505A75"/>
    <w:rsid w:val="00505EBF"/>
    <w:rsid w:val="0050683C"/>
    <w:rsid w:val="00506EA7"/>
    <w:rsid w:val="0050770F"/>
    <w:rsid w:val="00507B3B"/>
    <w:rsid w:val="00507DC6"/>
    <w:rsid w:val="00510C20"/>
    <w:rsid w:val="0051134E"/>
    <w:rsid w:val="00513030"/>
    <w:rsid w:val="005145C1"/>
    <w:rsid w:val="005155A6"/>
    <w:rsid w:val="00515802"/>
    <w:rsid w:val="005169FF"/>
    <w:rsid w:val="00517AED"/>
    <w:rsid w:val="00517BBC"/>
    <w:rsid w:val="00517F83"/>
    <w:rsid w:val="005211FE"/>
    <w:rsid w:val="005216EC"/>
    <w:rsid w:val="0052277C"/>
    <w:rsid w:val="005235F5"/>
    <w:rsid w:val="00524597"/>
    <w:rsid w:val="00524CEC"/>
    <w:rsid w:val="005250A5"/>
    <w:rsid w:val="00525A59"/>
    <w:rsid w:val="005265E2"/>
    <w:rsid w:val="00526D60"/>
    <w:rsid w:val="00527989"/>
    <w:rsid w:val="00527E42"/>
    <w:rsid w:val="00527F0C"/>
    <w:rsid w:val="00530C60"/>
    <w:rsid w:val="00531717"/>
    <w:rsid w:val="005323A0"/>
    <w:rsid w:val="00532B6D"/>
    <w:rsid w:val="00533EFF"/>
    <w:rsid w:val="00541D8C"/>
    <w:rsid w:val="00542642"/>
    <w:rsid w:val="00542794"/>
    <w:rsid w:val="00542B8C"/>
    <w:rsid w:val="00543114"/>
    <w:rsid w:val="00543576"/>
    <w:rsid w:val="00544630"/>
    <w:rsid w:val="00544876"/>
    <w:rsid w:val="0054549E"/>
    <w:rsid w:val="005465F0"/>
    <w:rsid w:val="00546C30"/>
    <w:rsid w:val="00546CF4"/>
    <w:rsid w:val="005471DC"/>
    <w:rsid w:val="00547294"/>
    <w:rsid w:val="00552CAB"/>
    <w:rsid w:val="00553916"/>
    <w:rsid w:val="005541CE"/>
    <w:rsid w:val="00554A6A"/>
    <w:rsid w:val="00555956"/>
    <w:rsid w:val="0055707E"/>
    <w:rsid w:val="005605C1"/>
    <w:rsid w:val="00561296"/>
    <w:rsid w:val="0056251D"/>
    <w:rsid w:val="005634E0"/>
    <w:rsid w:val="00564B1A"/>
    <w:rsid w:val="00564ECB"/>
    <w:rsid w:val="00566F78"/>
    <w:rsid w:val="00570C93"/>
    <w:rsid w:val="00570F58"/>
    <w:rsid w:val="005716BF"/>
    <w:rsid w:val="00572D99"/>
    <w:rsid w:val="005734CF"/>
    <w:rsid w:val="00573F53"/>
    <w:rsid w:val="00574D26"/>
    <w:rsid w:val="00576114"/>
    <w:rsid w:val="005766C5"/>
    <w:rsid w:val="0057728D"/>
    <w:rsid w:val="00577571"/>
    <w:rsid w:val="005802F5"/>
    <w:rsid w:val="005806C5"/>
    <w:rsid w:val="0058078A"/>
    <w:rsid w:val="00580B54"/>
    <w:rsid w:val="005829EB"/>
    <w:rsid w:val="00583AEC"/>
    <w:rsid w:val="00583FF7"/>
    <w:rsid w:val="00584143"/>
    <w:rsid w:val="005844CF"/>
    <w:rsid w:val="0058500F"/>
    <w:rsid w:val="00585846"/>
    <w:rsid w:val="00591BF7"/>
    <w:rsid w:val="00591FD2"/>
    <w:rsid w:val="00592027"/>
    <w:rsid w:val="005920A7"/>
    <w:rsid w:val="005937BC"/>
    <w:rsid w:val="00597072"/>
    <w:rsid w:val="00597217"/>
    <w:rsid w:val="005973E6"/>
    <w:rsid w:val="00597AF6"/>
    <w:rsid w:val="005A368E"/>
    <w:rsid w:val="005A3D18"/>
    <w:rsid w:val="005A6302"/>
    <w:rsid w:val="005A68E0"/>
    <w:rsid w:val="005A7D40"/>
    <w:rsid w:val="005B0885"/>
    <w:rsid w:val="005B0AC9"/>
    <w:rsid w:val="005B0BAA"/>
    <w:rsid w:val="005B11E9"/>
    <w:rsid w:val="005B1773"/>
    <w:rsid w:val="005B1A5D"/>
    <w:rsid w:val="005B36E6"/>
    <w:rsid w:val="005B384C"/>
    <w:rsid w:val="005B451B"/>
    <w:rsid w:val="005B5399"/>
    <w:rsid w:val="005B6AB9"/>
    <w:rsid w:val="005B703C"/>
    <w:rsid w:val="005B705C"/>
    <w:rsid w:val="005B7A9F"/>
    <w:rsid w:val="005B7D0E"/>
    <w:rsid w:val="005C00E4"/>
    <w:rsid w:val="005C23E5"/>
    <w:rsid w:val="005C3445"/>
    <w:rsid w:val="005C3B9A"/>
    <w:rsid w:val="005C483A"/>
    <w:rsid w:val="005C4B76"/>
    <w:rsid w:val="005C4EA9"/>
    <w:rsid w:val="005C5C09"/>
    <w:rsid w:val="005C626C"/>
    <w:rsid w:val="005C6876"/>
    <w:rsid w:val="005D2C8A"/>
    <w:rsid w:val="005D469D"/>
    <w:rsid w:val="005D4A19"/>
    <w:rsid w:val="005D5A58"/>
    <w:rsid w:val="005D628E"/>
    <w:rsid w:val="005D6462"/>
    <w:rsid w:val="005D6659"/>
    <w:rsid w:val="005D7103"/>
    <w:rsid w:val="005E020E"/>
    <w:rsid w:val="005E0A8D"/>
    <w:rsid w:val="005E0DE1"/>
    <w:rsid w:val="005E184C"/>
    <w:rsid w:val="005E1A2F"/>
    <w:rsid w:val="005E3597"/>
    <w:rsid w:val="005E3B64"/>
    <w:rsid w:val="005E3D3F"/>
    <w:rsid w:val="005E3F2B"/>
    <w:rsid w:val="005E4675"/>
    <w:rsid w:val="005E4993"/>
    <w:rsid w:val="005E4A65"/>
    <w:rsid w:val="005E4BAF"/>
    <w:rsid w:val="005E533C"/>
    <w:rsid w:val="005E69C9"/>
    <w:rsid w:val="005E7631"/>
    <w:rsid w:val="005E78EE"/>
    <w:rsid w:val="005F1027"/>
    <w:rsid w:val="005F1FF9"/>
    <w:rsid w:val="005F219F"/>
    <w:rsid w:val="005F2754"/>
    <w:rsid w:val="005F27CD"/>
    <w:rsid w:val="005F37C3"/>
    <w:rsid w:val="005F386D"/>
    <w:rsid w:val="005F55A8"/>
    <w:rsid w:val="005F6952"/>
    <w:rsid w:val="005F6ABD"/>
    <w:rsid w:val="005F74EA"/>
    <w:rsid w:val="005F7AEB"/>
    <w:rsid w:val="005F7F72"/>
    <w:rsid w:val="0060031D"/>
    <w:rsid w:val="00600A27"/>
    <w:rsid w:val="00601DE2"/>
    <w:rsid w:val="006023EE"/>
    <w:rsid w:val="0060289A"/>
    <w:rsid w:val="00602E11"/>
    <w:rsid w:val="00603834"/>
    <w:rsid w:val="00603CF4"/>
    <w:rsid w:val="00604CC0"/>
    <w:rsid w:val="00606902"/>
    <w:rsid w:val="00606CC3"/>
    <w:rsid w:val="006079F1"/>
    <w:rsid w:val="00607B2D"/>
    <w:rsid w:val="00610ECE"/>
    <w:rsid w:val="00612A69"/>
    <w:rsid w:val="00613BBE"/>
    <w:rsid w:val="00615082"/>
    <w:rsid w:val="0061519F"/>
    <w:rsid w:val="006151DC"/>
    <w:rsid w:val="006162FB"/>
    <w:rsid w:val="00616E26"/>
    <w:rsid w:val="00620009"/>
    <w:rsid w:val="006207EF"/>
    <w:rsid w:val="00622060"/>
    <w:rsid w:val="00622326"/>
    <w:rsid w:val="00622CB3"/>
    <w:rsid w:val="00623293"/>
    <w:rsid w:val="00624425"/>
    <w:rsid w:val="00624AC2"/>
    <w:rsid w:val="006257DB"/>
    <w:rsid w:val="00625EFC"/>
    <w:rsid w:val="006269B0"/>
    <w:rsid w:val="00626B9C"/>
    <w:rsid w:val="00626CB8"/>
    <w:rsid w:val="00631A7A"/>
    <w:rsid w:val="006323FB"/>
    <w:rsid w:val="00632F3C"/>
    <w:rsid w:val="00634640"/>
    <w:rsid w:val="00634A60"/>
    <w:rsid w:val="00634A93"/>
    <w:rsid w:val="00635898"/>
    <w:rsid w:val="0063614C"/>
    <w:rsid w:val="0063736E"/>
    <w:rsid w:val="0063766C"/>
    <w:rsid w:val="00637F68"/>
    <w:rsid w:val="00641DD4"/>
    <w:rsid w:val="00642632"/>
    <w:rsid w:val="006426D4"/>
    <w:rsid w:val="00642E8E"/>
    <w:rsid w:val="00647907"/>
    <w:rsid w:val="0065035C"/>
    <w:rsid w:val="006509CF"/>
    <w:rsid w:val="00652E3B"/>
    <w:rsid w:val="006536DF"/>
    <w:rsid w:val="006536F1"/>
    <w:rsid w:val="00653F8B"/>
    <w:rsid w:val="00655D7C"/>
    <w:rsid w:val="00656E6E"/>
    <w:rsid w:val="0066118A"/>
    <w:rsid w:val="006622E1"/>
    <w:rsid w:val="00664131"/>
    <w:rsid w:val="00664B45"/>
    <w:rsid w:val="00664F73"/>
    <w:rsid w:val="006656ED"/>
    <w:rsid w:val="00666E3B"/>
    <w:rsid w:val="00667D5E"/>
    <w:rsid w:val="006708CB"/>
    <w:rsid w:val="00670B68"/>
    <w:rsid w:val="006714F1"/>
    <w:rsid w:val="00671CDC"/>
    <w:rsid w:val="00672046"/>
    <w:rsid w:val="00672A06"/>
    <w:rsid w:val="006738DF"/>
    <w:rsid w:val="00673DDD"/>
    <w:rsid w:val="006747F5"/>
    <w:rsid w:val="00675099"/>
    <w:rsid w:val="00675216"/>
    <w:rsid w:val="00675B77"/>
    <w:rsid w:val="006773B4"/>
    <w:rsid w:val="00677562"/>
    <w:rsid w:val="00677EE4"/>
    <w:rsid w:val="00680062"/>
    <w:rsid w:val="00681BAB"/>
    <w:rsid w:val="00681F0C"/>
    <w:rsid w:val="0068270D"/>
    <w:rsid w:val="00683BC3"/>
    <w:rsid w:val="00683DE6"/>
    <w:rsid w:val="00684031"/>
    <w:rsid w:val="006841EF"/>
    <w:rsid w:val="006848D0"/>
    <w:rsid w:val="00684B17"/>
    <w:rsid w:val="00685016"/>
    <w:rsid w:val="006856CD"/>
    <w:rsid w:val="0068641B"/>
    <w:rsid w:val="006875D5"/>
    <w:rsid w:val="0068771B"/>
    <w:rsid w:val="0069100E"/>
    <w:rsid w:val="0069135D"/>
    <w:rsid w:val="006925DC"/>
    <w:rsid w:val="00694137"/>
    <w:rsid w:val="00694138"/>
    <w:rsid w:val="006945A0"/>
    <w:rsid w:val="00694DFC"/>
    <w:rsid w:val="0069604D"/>
    <w:rsid w:val="00697407"/>
    <w:rsid w:val="00697538"/>
    <w:rsid w:val="00697A8A"/>
    <w:rsid w:val="006A0496"/>
    <w:rsid w:val="006A078A"/>
    <w:rsid w:val="006A0B2B"/>
    <w:rsid w:val="006A123D"/>
    <w:rsid w:val="006A2C4F"/>
    <w:rsid w:val="006A3C25"/>
    <w:rsid w:val="006A3E26"/>
    <w:rsid w:val="006A4BB4"/>
    <w:rsid w:val="006A5BF7"/>
    <w:rsid w:val="006A6F15"/>
    <w:rsid w:val="006A720C"/>
    <w:rsid w:val="006B03E8"/>
    <w:rsid w:val="006B11E6"/>
    <w:rsid w:val="006B50B2"/>
    <w:rsid w:val="006B57B3"/>
    <w:rsid w:val="006B5AA9"/>
    <w:rsid w:val="006B79AB"/>
    <w:rsid w:val="006B79C6"/>
    <w:rsid w:val="006C0D5E"/>
    <w:rsid w:val="006C150A"/>
    <w:rsid w:val="006C1801"/>
    <w:rsid w:val="006C25B8"/>
    <w:rsid w:val="006C4B61"/>
    <w:rsid w:val="006C624C"/>
    <w:rsid w:val="006C78A1"/>
    <w:rsid w:val="006C7F0D"/>
    <w:rsid w:val="006D011E"/>
    <w:rsid w:val="006D0AFB"/>
    <w:rsid w:val="006D2577"/>
    <w:rsid w:val="006D26F7"/>
    <w:rsid w:val="006D3169"/>
    <w:rsid w:val="006D38E6"/>
    <w:rsid w:val="006D446B"/>
    <w:rsid w:val="006D4D2F"/>
    <w:rsid w:val="006D5C67"/>
    <w:rsid w:val="006D604A"/>
    <w:rsid w:val="006D6779"/>
    <w:rsid w:val="006D72F1"/>
    <w:rsid w:val="006D7B30"/>
    <w:rsid w:val="006D7BB8"/>
    <w:rsid w:val="006E00CC"/>
    <w:rsid w:val="006E47A1"/>
    <w:rsid w:val="006E4B89"/>
    <w:rsid w:val="006E4D62"/>
    <w:rsid w:val="006E5426"/>
    <w:rsid w:val="006E7A78"/>
    <w:rsid w:val="006F1DED"/>
    <w:rsid w:val="006F2B76"/>
    <w:rsid w:val="006F4A36"/>
    <w:rsid w:val="006F4AC7"/>
    <w:rsid w:val="006F6732"/>
    <w:rsid w:val="006F6E62"/>
    <w:rsid w:val="006F79E7"/>
    <w:rsid w:val="007003B1"/>
    <w:rsid w:val="00700B61"/>
    <w:rsid w:val="00700BAF"/>
    <w:rsid w:val="0070133E"/>
    <w:rsid w:val="00701935"/>
    <w:rsid w:val="00701CD1"/>
    <w:rsid w:val="00702B58"/>
    <w:rsid w:val="00703D26"/>
    <w:rsid w:val="00704034"/>
    <w:rsid w:val="00705F4A"/>
    <w:rsid w:val="0070653D"/>
    <w:rsid w:val="00712476"/>
    <w:rsid w:val="00713927"/>
    <w:rsid w:val="007144F7"/>
    <w:rsid w:val="007150A8"/>
    <w:rsid w:val="00716071"/>
    <w:rsid w:val="00716E02"/>
    <w:rsid w:val="00716E48"/>
    <w:rsid w:val="00720D95"/>
    <w:rsid w:val="00721243"/>
    <w:rsid w:val="007224FE"/>
    <w:rsid w:val="007243E9"/>
    <w:rsid w:val="00724D10"/>
    <w:rsid w:val="00727342"/>
    <w:rsid w:val="00727612"/>
    <w:rsid w:val="00727640"/>
    <w:rsid w:val="007301F9"/>
    <w:rsid w:val="007306B7"/>
    <w:rsid w:val="00730B5C"/>
    <w:rsid w:val="00730E73"/>
    <w:rsid w:val="00731487"/>
    <w:rsid w:val="0073156E"/>
    <w:rsid w:val="00732039"/>
    <w:rsid w:val="007334A7"/>
    <w:rsid w:val="00734811"/>
    <w:rsid w:val="007353DD"/>
    <w:rsid w:val="007361D2"/>
    <w:rsid w:val="007362BD"/>
    <w:rsid w:val="00736F33"/>
    <w:rsid w:val="00742061"/>
    <w:rsid w:val="00743397"/>
    <w:rsid w:val="00743EB7"/>
    <w:rsid w:val="00744E74"/>
    <w:rsid w:val="007451E6"/>
    <w:rsid w:val="00745612"/>
    <w:rsid w:val="007459B2"/>
    <w:rsid w:val="007465B6"/>
    <w:rsid w:val="00746D20"/>
    <w:rsid w:val="0074751A"/>
    <w:rsid w:val="00747AB1"/>
    <w:rsid w:val="0075192D"/>
    <w:rsid w:val="007520BF"/>
    <w:rsid w:val="00753EE3"/>
    <w:rsid w:val="007553F4"/>
    <w:rsid w:val="00756139"/>
    <w:rsid w:val="0075631C"/>
    <w:rsid w:val="00756E86"/>
    <w:rsid w:val="007570D1"/>
    <w:rsid w:val="0075754A"/>
    <w:rsid w:val="0076006B"/>
    <w:rsid w:val="007619AD"/>
    <w:rsid w:val="00761EB3"/>
    <w:rsid w:val="00766298"/>
    <w:rsid w:val="00766594"/>
    <w:rsid w:val="00767074"/>
    <w:rsid w:val="00770FDD"/>
    <w:rsid w:val="00771380"/>
    <w:rsid w:val="007715A1"/>
    <w:rsid w:val="007715CB"/>
    <w:rsid w:val="00774474"/>
    <w:rsid w:val="0077478F"/>
    <w:rsid w:val="00775AFA"/>
    <w:rsid w:val="007768F4"/>
    <w:rsid w:val="00777FA6"/>
    <w:rsid w:val="00782A8F"/>
    <w:rsid w:val="00782C60"/>
    <w:rsid w:val="00783738"/>
    <w:rsid w:val="00783B6E"/>
    <w:rsid w:val="007852F7"/>
    <w:rsid w:val="007863B1"/>
    <w:rsid w:val="00786C67"/>
    <w:rsid w:val="00787190"/>
    <w:rsid w:val="00790340"/>
    <w:rsid w:val="0079048F"/>
    <w:rsid w:val="00790653"/>
    <w:rsid w:val="007923B3"/>
    <w:rsid w:val="007931F1"/>
    <w:rsid w:val="00793CF9"/>
    <w:rsid w:val="00794321"/>
    <w:rsid w:val="00794993"/>
    <w:rsid w:val="00794AAB"/>
    <w:rsid w:val="007954B6"/>
    <w:rsid w:val="00795D8B"/>
    <w:rsid w:val="007A1FC2"/>
    <w:rsid w:val="007A3964"/>
    <w:rsid w:val="007A52BC"/>
    <w:rsid w:val="007A58F4"/>
    <w:rsid w:val="007A6554"/>
    <w:rsid w:val="007A729B"/>
    <w:rsid w:val="007B04E5"/>
    <w:rsid w:val="007B077E"/>
    <w:rsid w:val="007B1A70"/>
    <w:rsid w:val="007B207A"/>
    <w:rsid w:val="007B29B5"/>
    <w:rsid w:val="007B2AA5"/>
    <w:rsid w:val="007B3DD5"/>
    <w:rsid w:val="007B3F6C"/>
    <w:rsid w:val="007B41CC"/>
    <w:rsid w:val="007B4FEF"/>
    <w:rsid w:val="007B52D2"/>
    <w:rsid w:val="007B52D6"/>
    <w:rsid w:val="007B55EF"/>
    <w:rsid w:val="007B6D29"/>
    <w:rsid w:val="007B6D52"/>
    <w:rsid w:val="007B742B"/>
    <w:rsid w:val="007B74EC"/>
    <w:rsid w:val="007B7602"/>
    <w:rsid w:val="007B78C0"/>
    <w:rsid w:val="007C0949"/>
    <w:rsid w:val="007C13EC"/>
    <w:rsid w:val="007C2254"/>
    <w:rsid w:val="007C262E"/>
    <w:rsid w:val="007C27A1"/>
    <w:rsid w:val="007C359A"/>
    <w:rsid w:val="007C4A61"/>
    <w:rsid w:val="007C5219"/>
    <w:rsid w:val="007C592D"/>
    <w:rsid w:val="007C6236"/>
    <w:rsid w:val="007C72DC"/>
    <w:rsid w:val="007C779F"/>
    <w:rsid w:val="007D0F11"/>
    <w:rsid w:val="007D128B"/>
    <w:rsid w:val="007D30C4"/>
    <w:rsid w:val="007D33FE"/>
    <w:rsid w:val="007D3799"/>
    <w:rsid w:val="007D37BE"/>
    <w:rsid w:val="007D380D"/>
    <w:rsid w:val="007D493D"/>
    <w:rsid w:val="007D5357"/>
    <w:rsid w:val="007D6B9A"/>
    <w:rsid w:val="007E1940"/>
    <w:rsid w:val="007E3D0F"/>
    <w:rsid w:val="007E4F0B"/>
    <w:rsid w:val="007E540F"/>
    <w:rsid w:val="007E63C2"/>
    <w:rsid w:val="007E6B8B"/>
    <w:rsid w:val="007E78B0"/>
    <w:rsid w:val="007F0BD7"/>
    <w:rsid w:val="007F2231"/>
    <w:rsid w:val="007F2506"/>
    <w:rsid w:val="007F3F00"/>
    <w:rsid w:val="007F4526"/>
    <w:rsid w:val="007F477D"/>
    <w:rsid w:val="007F6953"/>
    <w:rsid w:val="008007A0"/>
    <w:rsid w:val="00803FA0"/>
    <w:rsid w:val="008041DB"/>
    <w:rsid w:val="00805259"/>
    <w:rsid w:val="00806419"/>
    <w:rsid w:val="0080644C"/>
    <w:rsid w:val="00806954"/>
    <w:rsid w:val="00807A19"/>
    <w:rsid w:val="008105E3"/>
    <w:rsid w:val="00810854"/>
    <w:rsid w:val="00810B35"/>
    <w:rsid w:val="00810DAB"/>
    <w:rsid w:val="00811005"/>
    <w:rsid w:val="00811348"/>
    <w:rsid w:val="00812C72"/>
    <w:rsid w:val="00813C97"/>
    <w:rsid w:val="00813D04"/>
    <w:rsid w:val="008147CF"/>
    <w:rsid w:val="00814E63"/>
    <w:rsid w:val="0081580D"/>
    <w:rsid w:val="00816885"/>
    <w:rsid w:val="00816F3B"/>
    <w:rsid w:val="00816F79"/>
    <w:rsid w:val="00820067"/>
    <w:rsid w:val="0082246B"/>
    <w:rsid w:val="00822C47"/>
    <w:rsid w:val="008235A3"/>
    <w:rsid w:val="00823894"/>
    <w:rsid w:val="00824B4C"/>
    <w:rsid w:val="00824EEE"/>
    <w:rsid w:val="00825C5B"/>
    <w:rsid w:val="0082619B"/>
    <w:rsid w:val="008264C2"/>
    <w:rsid w:val="00826B23"/>
    <w:rsid w:val="00827036"/>
    <w:rsid w:val="00827564"/>
    <w:rsid w:val="00827B6E"/>
    <w:rsid w:val="00830059"/>
    <w:rsid w:val="008306C2"/>
    <w:rsid w:val="00831532"/>
    <w:rsid w:val="00831DAD"/>
    <w:rsid w:val="008325B2"/>
    <w:rsid w:val="00832D12"/>
    <w:rsid w:val="008338AF"/>
    <w:rsid w:val="00833F1C"/>
    <w:rsid w:val="0083517A"/>
    <w:rsid w:val="008351B1"/>
    <w:rsid w:val="00835681"/>
    <w:rsid w:val="00835761"/>
    <w:rsid w:val="00835E17"/>
    <w:rsid w:val="008368D8"/>
    <w:rsid w:val="00837B97"/>
    <w:rsid w:val="0084159A"/>
    <w:rsid w:val="0084429B"/>
    <w:rsid w:val="008444DD"/>
    <w:rsid w:val="00844C92"/>
    <w:rsid w:val="008450EA"/>
    <w:rsid w:val="008451CF"/>
    <w:rsid w:val="00846334"/>
    <w:rsid w:val="008466AE"/>
    <w:rsid w:val="008500FE"/>
    <w:rsid w:val="0085138F"/>
    <w:rsid w:val="00851B36"/>
    <w:rsid w:val="008524C3"/>
    <w:rsid w:val="0085258B"/>
    <w:rsid w:val="00852A96"/>
    <w:rsid w:val="008541EC"/>
    <w:rsid w:val="008552D7"/>
    <w:rsid w:val="00855844"/>
    <w:rsid w:val="00855F7A"/>
    <w:rsid w:val="0085697F"/>
    <w:rsid w:val="008575AE"/>
    <w:rsid w:val="00857790"/>
    <w:rsid w:val="0085779E"/>
    <w:rsid w:val="008579BC"/>
    <w:rsid w:val="00857EB2"/>
    <w:rsid w:val="0086057F"/>
    <w:rsid w:val="008612B2"/>
    <w:rsid w:val="00862355"/>
    <w:rsid w:val="008624E4"/>
    <w:rsid w:val="00862574"/>
    <w:rsid w:val="008626FE"/>
    <w:rsid w:val="0086304B"/>
    <w:rsid w:val="00863713"/>
    <w:rsid w:val="00863865"/>
    <w:rsid w:val="00864455"/>
    <w:rsid w:val="00864A80"/>
    <w:rsid w:val="008650B0"/>
    <w:rsid w:val="00865423"/>
    <w:rsid w:val="008668AF"/>
    <w:rsid w:val="00866967"/>
    <w:rsid w:val="00870F79"/>
    <w:rsid w:val="00871CB8"/>
    <w:rsid w:val="00871DCF"/>
    <w:rsid w:val="00872EDA"/>
    <w:rsid w:val="00873861"/>
    <w:rsid w:val="00874E78"/>
    <w:rsid w:val="008754F7"/>
    <w:rsid w:val="00875564"/>
    <w:rsid w:val="00875B62"/>
    <w:rsid w:val="00875DFA"/>
    <w:rsid w:val="008767ED"/>
    <w:rsid w:val="00876A6A"/>
    <w:rsid w:val="0087744A"/>
    <w:rsid w:val="00877D9A"/>
    <w:rsid w:val="00877EB2"/>
    <w:rsid w:val="00880431"/>
    <w:rsid w:val="008820F4"/>
    <w:rsid w:val="008823E4"/>
    <w:rsid w:val="0088590B"/>
    <w:rsid w:val="00885AB6"/>
    <w:rsid w:val="00890BB2"/>
    <w:rsid w:val="00890F2B"/>
    <w:rsid w:val="008917C7"/>
    <w:rsid w:val="008921E8"/>
    <w:rsid w:val="00894D7E"/>
    <w:rsid w:val="008959D0"/>
    <w:rsid w:val="00895C33"/>
    <w:rsid w:val="0089642C"/>
    <w:rsid w:val="008A0D56"/>
    <w:rsid w:val="008A1ED1"/>
    <w:rsid w:val="008A3423"/>
    <w:rsid w:val="008A34EB"/>
    <w:rsid w:val="008A3888"/>
    <w:rsid w:val="008A5A3C"/>
    <w:rsid w:val="008A5D22"/>
    <w:rsid w:val="008A651A"/>
    <w:rsid w:val="008A7D25"/>
    <w:rsid w:val="008B285C"/>
    <w:rsid w:val="008B313D"/>
    <w:rsid w:val="008B4C41"/>
    <w:rsid w:val="008B56B5"/>
    <w:rsid w:val="008B5B4E"/>
    <w:rsid w:val="008C0DA5"/>
    <w:rsid w:val="008C0F8D"/>
    <w:rsid w:val="008C2422"/>
    <w:rsid w:val="008C2618"/>
    <w:rsid w:val="008C3A09"/>
    <w:rsid w:val="008C4441"/>
    <w:rsid w:val="008C533D"/>
    <w:rsid w:val="008C5348"/>
    <w:rsid w:val="008C5AFC"/>
    <w:rsid w:val="008D0861"/>
    <w:rsid w:val="008D15D0"/>
    <w:rsid w:val="008D1673"/>
    <w:rsid w:val="008D1BF8"/>
    <w:rsid w:val="008D245C"/>
    <w:rsid w:val="008D2499"/>
    <w:rsid w:val="008D24CC"/>
    <w:rsid w:val="008D2FA3"/>
    <w:rsid w:val="008D437A"/>
    <w:rsid w:val="008D460A"/>
    <w:rsid w:val="008D49A1"/>
    <w:rsid w:val="008D5392"/>
    <w:rsid w:val="008E0D36"/>
    <w:rsid w:val="008E19FD"/>
    <w:rsid w:val="008E26E4"/>
    <w:rsid w:val="008E40B6"/>
    <w:rsid w:val="008E4FC6"/>
    <w:rsid w:val="008E57C3"/>
    <w:rsid w:val="008E63AB"/>
    <w:rsid w:val="008E7E3E"/>
    <w:rsid w:val="008F060E"/>
    <w:rsid w:val="008F1230"/>
    <w:rsid w:val="008F1A38"/>
    <w:rsid w:val="008F1E17"/>
    <w:rsid w:val="008F2320"/>
    <w:rsid w:val="008F2C11"/>
    <w:rsid w:val="008F562D"/>
    <w:rsid w:val="008F66D5"/>
    <w:rsid w:val="008F7325"/>
    <w:rsid w:val="0090024D"/>
    <w:rsid w:val="00901787"/>
    <w:rsid w:val="00901FE0"/>
    <w:rsid w:val="00903215"/>
    <w:rsid w:val="00903CFB"/>
    <w:rsid w:val="0090579E"/>
    <w:rsid w:val="00906856"/>
    <w:rsid w:val="00907880"/>
    <w:rsid w:val="00907FB1"/>
    <w:rsid w:val="009125FF"/>
    <w:rsid w:val="00912A03"/>
    <w:rsid w:val="0091303C"/>
    <w:rsid w:val="009150B5"/>
    <w:rsid w:val="0091763E"/>
    <w:rsid w:val="009210EB"/>
    <w:rsid w:val="00921C93"/>
    <w:rsid w:val="009223E6"/>
    <w:rsid w:val="00922C55"/>
    <w:rsid w:val="00924881"/>
    <w:rsid w:val="00925E12"/>
    <w:rsid w:val="00926D3B"/>
    <w:rsid w:val="00927EAE"/>
    <w:rsid w:val="0093114A"/>
    <w:rsid w:val="0093141C"/>
    <w:rsid w:val="00932C85"/>
    <w:rsid w:val="00933F39"/>
    <w:rsid w:val="00934B0A"/>
    <w:rsid w:val="00934BFB"/>
    <w:rsid w:val="00934E8E"/>
    <w:rsid w:val="009368F0"/>
    <w:rsid w:val="00940FA8"/>
    <w:rsid w:val="0094216F"/>
    <w:rsid w:val="00942C14"/>
    <w:rsid w:val="009439AC"/>
    <w:rsid w:val="00944007"/>
    <w:rsid w:val="00945491"/>
    <w:rsid w:val="00945D30"/>
    <w:rsid w:val="0094708A"/>
    <w:rsid w:val="009475AF"/>
    <w:rsid w:val="00947A7A"/>
    <w:rsid w:val="00950B5D"/>
    <w:rsid w:val="00951BF2"/>
    <w:rsid w:val="00952C66"/>
    <w:rsid w:val="00953557"/>
    <w:rsid w:val="0095484D"/>
    <w:rsid w:val="009549FC"/>
    <w:rsid w:val="00954BF0"/>
    <w:rsid w:val="00955F45"/>
    <w:rsid w:val="00956F1D"/>
    <w:rsid w:val="00960FC9"/>
    <w:rsid w:val="0096118B"/>
    <w:rsid w:val="00961225"/>
    <w:rsid w:val="00962719"/>
    <w:rsid w:val="00962B61"/>
    <w:rsid w:val="009636D2"/>
    <w:rsid w:val="00963AFA"/>
    <w:rsid w:val="00964717"/>
    <w:rsid w:val="00965A45"/>
    <w:rsid w:val="00965E97"/>
    <w:rsid w:val="00966AD9"/>
    <w:rsid w:val="009677AF"/>
    <w:rsid w:val="009704CE"/>
    <w:rsid w:val="00971134"/>
    <w:rsid w:val="009713C8"/>
    <w:rsid w:val="00971929"/>
    <w:rsid w:val="0097290C"/>
    <w:rsid w:val="00972B44"/>
    <w:rsid w:val="0097395D"/>
    <w:rsid w:val="00973C7F"/>
    <w:rsid w:val="009741F2"/>
    <w:rsid w:val="0097454E"/>
    <w:rsid w:val="009750BC"/>
    <w:rsid w:val="0097538F"/>
    <w:rsid w:val="0097563F"/>
    <w:rsid w:val="00975F92"/>
    <w:rsid w:val="009771A9"/>
    <w:rsid w:val="00980309"/>
    <w:rsid w:val="00980458"/>
    <w:rsid w:val="009807A8"/>
    <w:rsid w:val="00980EBA"/>
    <w:rsid w:val="0098115F"/>
    <w:rsid w:val="009832CB"/>
    <w:rsid w:val="009837B1"/>
    <w:rsid w:val="00983B6E"/>
    <w:rsid w:val="00983E71"/>
    <w:rsid w:val="00984C65"/>
    <w:rsid w:val="00984CB2"/>
    <w:rsid w:val="00985291"/>
    <w:rsid w:val="00985358"/>
    <w:rsid w:val="00985694"/>
    <w:rsid w:val="00987315"/>
    <w:rsid w:val="00987A5F"/>
    <w:rsid w:val="00990180"/>
    <w:rsid w:val="0099083A"/>
    <w:rsid w:val="0099102F"/>
    <w:rsid w:val="00991B04"/>
    <w:rsid w:val="00991E7F"/>
    <w:rsid w:val="00992164"/>
    <w:rsid w:val="00992946"/>
    <w:rsid w:val="00993A89"/>
    <w:rsid w:val="009953E8"/>
    <w:rsid w:val="009956D7"/>
    <w:rsid w:val="00995DCC"/>
    <w:rsid w:val="0099705B"/>
    <w:rsid w:val="00997780"/>
    <w:rsid w:val="009A075B"/>
    <w:rsid w:val="009A104D"/>
    <w:rsid w:val="009A14FF"/>
    <w:rsid w:val="009A19FA"/>
    <w:rsid w:val="009A1D9C"/>
    <w:rsid w:val="009A2A22"/>
    <w:rsid w:val="009A311C"/>
    <w:rsid w:val="009A4E2A"/>
    <w:rsid w:val="009A53B1"/>
    <w:rsid w:val="009A5490"/>
    <w:rsid w:val="009A6594"/>
    <w:rsid w:val="009A6827"/>
    <w:rsid w:val="009A7510"/>
    <w:rsid w:val="009A76A4"/>
    <w:rsid w:val="009A7EE8"/>
    <w:rsid w:val="009B11C8"/>
    <w:rsid w:val="009B1B0E"/>
    <w:rsid w:val="009B1BBE"/>
    <w:rsid w:val="009B20D6"/>
    <w:rsid w:val="009B2431"/>
    <w:rsid w:val="009B31CD"/>
    <w:rsid w:val="009B3B4F"/>
    <w:rsid w:val="009B488B"/>
    <w:rsid w:val="009B51E8"/>
    <w:rsid w:val="009B5731"/>
    <w:rsid w:val="009B5BE8"/>
    <w:rsid w:val="009C124B"/>
    <w:rsid w:val="009C1463"/>
    <w:rsid w:val="009C27AA"/>
    <w:rsid w:val="009C369C"/>
    <w:rsid w:val="009C474F"/>
    <w:rsid w:val="009C49E1"/>
    <w:rsid w:val="009C52B9"/>
    <w:rsid w:val="009C5308"/>
    <w:rsid w:val="009C6567"/>
    <w:rsid w:val="009C670F"/>
    <w:rsid w:val="009D175D"/>
    <w:rsid w:val="009D235B"/>
    <w:rsid w:val="009D355B"/>
    <w:rsid w:val="009D35DE"/>
    <w:rsid w:val="009D524A"/>
    <w:rsid w:val="009D5865"/>
    <w:rsid w:val="009D6287"/>
    <w:rsid w:val="009D6C89"/>
    <w:rsid w:val="009D7453"/>
    <w:rsid w:val="009D79FD"/>
    <w:rsid w:val="009E0374"/>
    <w:rsid w:val="009E08DE"/>
    <w:rsid w:val="009E1195"/>
    <w:rsid w:val="009E1CA7"/>
    <w:rsid w:val="009E2256"/>
    <w:rsid w:val="009E29DE"/>
    <w:rsid w:val="009E514D"/>
    <w:rsid w:val="009E51AD"/>
    <w:rsid w:val="009E56A4"/>
    <w:rsid w:val="009E65D6"/>
    <w:rsid w:val="009E71E8"/>
    <w:rsid w:val="009E7898"/>
    <w:rsid w:val="009F128B"/>
    <w:rsid w:val="009F3A0B"/>
    <w:rsid w:val="009F4F0F"/>
    <w:rsid w:val="009F51FB"/>
    <w:rsid w:val="009F5407"/>
    <w:rsid w:val="009F5993"/>
    <w:rsid w:val="009F711B"/>
    <w:rsid w:val="009F7CC3"/>
    <w:rsid w:val="00A00C33"/>
    <w:rsid w:val="00A018E4"/>
    <w:rsid w:val="00A0214F"/>
    <w:rsid w:val="00A05A7B"/>
    <w:rsid w:val="00A05D49"/>
    <w:rsid w:val="00A06169"/>
    <w:rsid w:val="00A06413"/>
    <w:rsid w:val="00A07154"/>
    <w:rsid w:val="00A102D8"/>
    <w:rsid w:val="00A10346"/>
    <w:rsid w:val="00A10917"/>
    <w:rsid w:val="00A10DD4"/>
    <w:rsid w:val="00A11217"/>
    <w:rsid w:val="00A114EC"/>
    <w:rsid w:val="00A1182F"/>
    <w:rsid w:val="00A129F5"/>
    <w:rsid w:val="00A137B7"/>
    <w:rsid w:val="00A13ADF"/>
    <w:rsid w:val="00A14828"/>
    <w:rsid w:val="00A15D7C"/>
    <w:rsid w:val="00A168C7"/>
    <w:rsid w:val="00A176A6"/>
    <w:rsid w:val="00A207DE"/>
    <w:rsid w:val="00A20FC1"/>
    <w:rsid w:val="00A22E76"/>
    <w:rsid w:val="00A23553"/>
    <w:rsid w:val="00A24E67"/>
    <w:rsid w:val="00A260BE"/>
    <w:rsid w:val="00A2657E"/>
    <w:rsid w:val="00A2712E"/>
    <w:rsid w:val="00A279FD"/>
    <w:rsid w:val="00A27A3A"/>
    <w:rsid w:val="00A27BAB"/>
    <w:rsid w:val="00A27D80"/>
    <w:rsid w:val="00A27D90"/>
    <w:rsid w:val="00A321EC"/>
    <w:rsid w:val="00A32F79"/>
    <w:rsid w:val="00A33CC0"/>
    <w:rsid w:val="00A33D4B"/>
    <w:rsid w:val="00A351D9"/>
    <w:rsid w:val="00A3557E"/>
    <w:rsid w:val="00A357EE"/>
    <w:rsid w:val="00A35FBC"/>
    <w:rsid w:val="00A377D7"/>
    <w:rsid w:val="00A37D70"/>
    <w:rsid w:val="00A40EAF"/>
    <w:rsid w:val="00A420A1"/>
    <w:rsid w:val="00A42ED7"/>
    <w:rsid w:val="00A433FF"/>
    <w:rsid w:val="00A43447"/>
    <w:rsid w:val="00A43F84"/>
    <w:rsid w:val="00A45169"/>
    <w:rsid w:val="00A4577E"/>
    <w:rsid w:val="00A45AE2"/>
    <w:rsid w:val="00A46B9A"/>
    <w:rsid w:val="00A512C2"/>
    <w:rsid w:val="00A51AA9"/>
    <w:rsid w:val="00A523EC"/>
    <w:rsid w:val="00A52F61"/>
    <w:rsid w:val="00A53F54"/>
    <w:rsid w:val="00A55421"/>
    <w:rsid w:val="00A557FF"/>
    <w:rsid w:val="00A5660B"/>
    <w:rsid w:val="00A60DC5"/>
    <w:rsid w:val="00A61B30"/>
    <w:rsid w:val="00A61C0C"/>
    <w:rsid w:val="00A620C5"/>
    <w:rsid w:val="00A622F1"/>
    <w:rsid w:val="00A624EE"/>
    <w:rsid w:val="00A65805"/>
    <w:rsid w:val="00A6653A"/>
    <w:rsid w:val="00A66D8D"/>
    <w:rsid w:val="00A677B5"/>
    <w:rsid w:val="00A714D0"/>
    <w:rsid w:val="00A74A25"/>
    <w:rsid w:val="00A74D91"/>
    <w:rsid w:val="00A778DE"/>
    <w:rsid w:val="00A820F9"/>
    <w:rsid w:val="00A83126"/>
    <w:rsid w:val="00A839A0"/>
    <w:rsid w:val="00A8436D"/>
    <w:rsid w:val="00A84CA3"/>
    <w:rsid w:val="00A85048"/>
    <w:rsid w:val="00A856A4"/>
    <w:rsid w:val="00A86046"/>
    <w:rsid w:val="00A864F2"/>
    <w:rsid w:val="00A90DDF"/>
    <w:rsid w:val="00A90EE2"/>
    <w:rsid w:val="00A91B3E"/>
    <w:rsid w:val="00A92B84"/>
    <w:rsid w:val="00A93077"/>
    <w:rsid w:val="00A93115"/>
    <w:rsid w:val="00A94DDF"/>
    <w:rsid w:val="00A964C4"/>
    <w:rsid w:val="00AA19AE"/>
    <w:rsid w:val="00AA1B1A"/>
    <w:rsid w:val="00AA2039"/>
    <w:rsid w:val="00AA2FF9"/>
    <w:rsid w:val="00AA3D7F"/>
    <w:rsid w:val="00AA44FC"/>
    <w:rsid w:val="00AA47FD"/>
    <w:rsid w:val="00AB0722"/>
    <w:rsid w:val="00AB080D"/>
    <w:rsid w:val="00AB0946"/>
    <w:rsid w:val="00AB137E"/>
    <w:rsid w:val="00AB1827"/>
    <w:rsid w:val="00AB24CB"/>
    <w:rsid w:val="00AB3D29"/>
    <w:rsid w:val="00AB3FB3"/>
    <w:rsid w:val="00AB3FFC"/>
    <w:rsid w:val="00AB5FA7"/>
    <w:rsid w:val="00AB718B"/>
    <w:rsid w:val="00AB73F1"/>
    <w:rsid w:val="00AB781E"/>
    <w:rsid w:val="00AC03D9"/>
    <w:rsid w:val="00AC067D"/>
    <w:rsid w:val="00AC1391"/>
    <w:rsid w:val="00AC16D2"/>
    <w:rsid w:val="00AC17CF"/>
    <w:rsid w:val="00AC17F9"/>
    <w:rsid w:val="00AC29C1"/>
    <w:rsid w:val="00AC370E"/>
    <w:rsid w:val="00AC39E8"/>
    <w:rsid w:val="00AC47E3"/>
    <w:rsid w:val="00AC55CE"/>
    <w:rsid w:val="00AC5BCE"/>
    <w:rsid w:val="00AC5C35"/>
    <w:rsid w:val="00AC7247"/>
    <w:rsid w:val="00AC7575"/>
    <w:rsid w:val="00AD05A7"/>
    <w:rsid w:val="00AD0CAF"/>
    <w:rsid w:val="00AD2296"/>
    <w:rsid w:val="00AD29E6"/>
    <w:rsid w:val="00AD30D8"/>
    <w:rsid w:val="00AD381E"/>
    <w:rsid w:val="00AD3A9F"/>
    <w:rsid w:val="00AD4138"/>
    <w:rsid w:val="00AD4F5D"/>
    <w:rsid w:val="00AD5DEA"/>
    <w:rsid w:val="00AE2198"/>
    <w:rsid w:val="00AE253B"/>
    <w:rsid w:val="00AE3A29"/>
    <w:rsid w:val="00AE474B"/>
    <w:rsid w:val="00AE4867"/>
    <w:rsid w:val="00AE5676"/>
    <w:rsid w:val="00AE6A3E"/>
    <w:rsid w:val="00AE7017"/>
    <w:rsid w:val="00AE77BD"/>
    <w:rsid w:val="00AF01BB"/>
    <w:rsid w:val="00AF02F7"/>
    <w:rsid w:val="00AF08E2"/>
    <w:rsid w:val="00AF0AA6"/>
    <w:rsid w:val="00AF1416"/>
    <w:rsid w:val="00AF2C27"/>
    <w:rsid w:val="00AF2C29"/>
    <w:rsid w:val="00AF2E5C"/>
    <w:rsid w:val="00AF37C7"/>
    <w:rsid w:val="00AF3EC1"/>
    <w:rsid w:val="00AF40D0"/>
    <w:rsid w:val="00AF4A17"/>
    <w:rsid w:val="00AF6869"/>
    <w:rsid w:val="00AF6ABE"/>
    <w:rsid w:val="00AF6C5A"/>
    <w:rsid w:val="00B005CD"/>
    <w:rsid w:val="00B018E6"/>
    <w:rsid w:val="00B02933"/>
    <w:rsid w:val="00B02C6D"/>
    <w:rsid w:val="00B03EDF"/>
    <w:rsid w:val="00B05B25"/>
    <w:rsid w:val="00B06DC1"/>
    <w:rsid w:val="00B10797"/>
    <w:rsid w:val="00B10A90"/>
    <w:rsid w:val="00B11F0C"/>
    <w:rsid w:val="00B121F3"/>
    <w:rsid w:val="00B13D4C"/>
    <w:rsid w:val="00B15532"/>
    <w:rsid w:val="00B15946"/>
    <w:rsid w:val="00B16AE5"/>
    <w:rsid w:val="00B16C42"/>
    <w:rsid w:val="00B22485"/>
    <w:rsid w:val="00B235F2"/>
    <w:rsid w:val="00B24027"/>
    <w:rsid w:val="00B24160"/>
    <w:rsid w:val="00B24871"/>
    <w:rsid w:val="00B2599A"/>
    <w:rsid w:val="00B2613E"/>
    <w:rsid w:val="00B271FE"/>
    <w:rsid w:val="00B27874"/>
    <w:rsid w:val="00B278A3"/>
    <w:rsid w:val="00B306FF"/>
    <w:rsid w:val="00B31118"/>
    <w:rsid w:val="00B32FAA"/>
    <w:rsid w:val="00B3324D"/>
    <w:rsid w:val="00B3363C"/>
    <w:rsid w:val="00B35235"/>
    <w:rsid w:val="00B35465"/>
    <w:rsid w:val="00B3573D"/>
    <w:rsid w:val="00B35947"/>
    <w:rsid w:val="00B367C3"/>
    <w:rsid w:val="00B37912"/>
    <w:rsid w:val="00B4051D"/>
    <w:rsid w:val="00B40F63"/>
    <w:rsid w:val="00B414DF"/>
    <w:rsid w:val="00B42E3B"/>
    <w:rsid w:val="00B434EB"/>
    <w:rsid w:val="00B43598"/>
    <w:rsid w:val="00B44072"/>
    <w:rsid w:val="00B44C02"/>
    <w:rsid w:val="00B4536D"/>
    <w:rsid w:val="00B461B0"/>
    <w:rsid w:val="00B46824"/>
    <w:rsid w:val="00B46D5B"/>
    <w:rsid w:val="00B51B7E"/>
    <w:rsid w:val="00B520AE"/>
    <w:rsid w:val="00B522BC"/>
    <w:rsid w:val="00B5278C"/>
    <w:rsid w:val="00B53DA0"/>
    <w:rsid w:val="00B54077"/>
    <w:rsid w:val="00B5493D"/>
    <w:rsid w:val="00B554A6"/>
    <w:rsid w:val="00B57A83"/>
    <w:rsid w:val="00B57C54"/>
    <w:rsid w:val="00B57CBC"/>
    <w:rsid w:val="00B57E02"/>
    <w:rsid w:val="00B61C28"/>
    <w:rsid w:val="00B621A2"/>
    <w:rsid w:val="00B626B1"/>
    <w:rsid w:val="00B628AB"/>
    <w:rsid w:val="00B64B9B"/>
    <w:rsid w:val="00B66280"/>
    <w:rsid w:val="00B66286"/>
    <w:rsid w:val="00B6657A"/>
    <w:rsid w:val="00B673E4"/>
    <w:rsid w:val="00B67607"/>
    <w:rsid w:val="00B7004C"/>
    <w:rsid w:val="00B702A8"/>
    <w:rsid w:val="00B70868"/>
    <w:rsid w:val="00B70CBB"/>
    <w:rsid w:val="00B71F7C"/>
    <w:rsid w:val="00B7230A"/>
    <w:rsid w:val="00B73471"/>
    <w:rsid w:val="00B7351B"/>
    <w:rsid w:val="00B74319"/>
    <w:rsid w:val="00B74433"/>
    <w:rsid w:val="00B750DE"/>
    <w:rsid w:val="00B76014"/>
    <w:rsid w:val="00B77DAF"/>
    <w:rsid w:val="00B80532"/>
    <w:rsid w:val="00B812C7"/>
    <w:rsid w:val="00B816A3"/>
    <w:rsid w:val="00B826B3"/>
    <w:rsid w:val="00B84BE8"/>
    <w:rsid w:val="00B852DF"/>
    <w:rsid w:val="00B85E45"/>
    <w:rsid w:val="00B8672D"/>
    <w:rsid w:val="00B86870"/>
    <w:rsid w:val="00B86C15"/>
    <w:rsid w:val="00B87A8B"/>
    <w:rsid w:val="00B87D30"/>
    <w:rsid w:val="00B91B4C"/>
    <w:rsid w:val="00B925A8"/>
    <w:rsid w:val="00B9264D"/>
    <w:rsid w:val="00B926DE"/>
    <w:rsid w:val="00B93804"/>
    <w:rsid w:val="00B95407"/>
    <w:rsid w:val="00B96D23"/>
    <w:rsid w:val="00B971B8"/>
    <w:rsid w:val="00BA086E"/>
    <w:rsid w:val="00BA1C13"/>
    <w:rsid w:val="00BA2DBC"/>
    <w:rsid w:val="00BA3DB6"/>
    <w:rsid w:val="00BA4287"/>
    <w:rsid w:val="00BA47E9"/>
    <w:rsid w:val="00BA6597"/>
    <w:rsid w:val="00BA7485"/>
    <w:rsid w:val="00BB0235"/>
    <w:rsid w:val="00BB08C2"/>
    <w:rsid w:val="00BB0B15"/>
    <w:rsid w:val="00BB0BB6"/>
    <w:rsid w:val="00BB228E"/>
    <w:rsid w:val="00BB2336"/>
    <w:rsid w:val="00BB4048"/>
    <w:rsid w:val="00BB4D41"/>
    <w:rsid w:val="00BB567B"/>
    <w:rsid w:val="00BB5D5C"/>
    <w:rsid w:val="00BB7E6F"/>
    <w:rsid w:val="00BC224D"/>
    <w:rsid w:val="00BC28B5"/>
    <w:rsid w:val="00BC2F3D"/>
    <w:rsid w:val="00BC51E4"/>
    <w:rsid w:val="00BC6129"/>
    <w:rsid w:val="00BC79CA"/>
    <w:rsid w:val="00BD01E5"/>
    <w:rsid w:val="00BD199E"/>
    <w:rsid w:val="00BD1FB8"/>
    <w:rsid w:val="00BD21B9"/>
    <w:rsid w:val="00BD278D"/>
    <w:rsid w:val="00BD2CEE"/>
    <w:rsid w:val="00BD387D"/>
    <w:rsid w:val="00BD3DBA"/>
    <w:rsid w:val="00BD42C4"/>
    <w:rsid w:val="00BD4A34"/>
    <w:rsid w:val="00BD56B2"/>
    <w:rsid w:val="00BD6546"/>
    <w:rsid w:val="00BD6F84"/>
    <w:rsid w:val="00BD75F8"/>
    <w:rsid w:val="00BD7D0C"/>
    <w:rsid w:val="00BE13C7"/>
    <w:rsid w:val="00BE2B60"/>
    <w:rsid w:val="00BE2E59"/>
    <w:rsid w:val="00BE37BF"/>
    <w:rsid w:val="00BE40DA"/>
    <w:rsid w:val="00BE4882"/>
    <w:rsid w:val="00BE6DAF"/>
    <w:rsid w:val="00BE7128"/>
    <w:rsid w:val="00BF0074"/>
    <w:rsid w:val="00BF0AF4"/>
    <w:rsid w:val="00BF27FD"/>
    <w:rsid w:val="00BF3BD6"/>
    <w:rsid w:val="00BF3E19"/>
    <w:rsid w:val="00BF50A6"/>
    <w:rsid w:val="00BF519C"/>
    <w:rsid w:val="00BF68B3"/>
    <w:rsid w:val="00BF69D2"/>
    <w:rsid w:val="00BF743C"/>
    <w:rsid w:val="00BF74C3"/>
    <w:rsid w:val="00BF74DE"/>
    <w:rsid w:val="00C007FC"/>
    <w:rsid w:val="00C00ADD"/>
    <w:rsid w:val="00C01925"/>
    <w:rsid w:val="00C01F1C"/>
    <w:rsid w:val="00C0269C"/>
    <w:rsid w:val="00C02D75"/>
    <w:rsid w:val="00C044FC"/>
    <w:rsid w:val="00C050CF"/>
    <w:rsid w:val="00C05837"/>
    <w:rsid w:val="00C071DE"/>
    <w:rsid w:val="00C10746"/>
    <w:rsid w:val="00C110A8"/>
    <w:rsid w:val="00C12EF3"/>
    <w:rsid w:val="00C13088"/>
    <w:rsid w:val="00C14490"/>
    <w:rsid w:val="00C14AE0"/>
    <w:rsid w:val="00C14F34"/>
    <w:rsid w:val="00C1568A"/>
    <w:rsid w:val="00C15745"/>
    <w:rsid w:val="00C163E9"/>
    <w:rsid w:val="00C16879"/>
    <w:rsid w:val="00C2065C"/>
    <w:rsid w:val="00C2241A"/>
    <w:rsid w:val="00C22ED5"/>
    <w:rsid w:val="00C2392A"/>
    <w:rsid w:val="00C23BDA"/>
    <w:rsid w:val="00C24153"/>
    <w:rsid w:val="00C25045"/>
    <w:rsid w:val="00C25E6F"/>
    <w:rsid w:val="00C26858"/>
    <w:rsid w:val="00C30882"/>
    <w:rsid w:val="00C30916"/>
    <w:rsid w:val="00C327F4"/>
    <w:rsid w:val="00C3286C"/>
    <w:rsid w:val="00C328F8"/>
    <w:rsid w:val="00C34D58"/>
    <w:rsid w:val="00C35669"/>
    <w:rsid w:val="00C3650B"/>
    <w:rsid w:val="00C41E68"/>
    <w:rsid w:val="00C428B3"/>
    <w:rsid w:val="00C4315B"/>
    <w:rsid w:val="00C43407"/>
    <w:rsid w:val="00C4409C"/>
    <w:rsid w:val="00C4550F"/>
    <w:rsid w:val="00C45A9D"/>
    <w:rsid w:val="00C45DC2"/>
    <w:rsid w:val="00C473B7"/>
    <w:rsid w:val="00C47961"/>
    <w:rsid w:val="00C47E52"/>
    <w:rsid w:val="00C50ECB"/>
    <w:rsid w:val="00C52482"/>
    <w:rsid w:val="00C52912"/>
    <w:rsid w:val="00C536FA"/>
    <w:rsid w:val="00C545DD"/>
    <w:rsid w:val="00C5527F"/>
    <w:rsid w:val="00C55412"/>
    <w:rsid w:val="00C55C7C"/>
    <w:rsid w:val="00C55CAB"/>
    <w:rsid w:val="00C56C4A"/>
    <w:rsid w:val="00C573DD"/>
    <w:rsid w:val="00C57578"/>
    <w:rsid w:val="00C60B68"/>
    <w:rsid w:val="00C60B95"/>
    <w:rsid w:val="00C61298"/>
    <w:rsid w:val="00C65C65"/>
    <w:rsid w:val="00C672EB"/>
    <w:rsid w:val="00C6746A"/>
    <w:rsid w:val="00C677A0"/>
    <w:rsid w:val="00C678F0"/>
    <w:rsid w:val="00C67D4D"/>
    <w:rsid w:val="00C70A37"/>
    <w:rsid w:val="00C70F89"/>
    <w:rsid w:val="00C70FDF"/>
    <w:rsid w:val="00C71732"/>
    <w:rsid w:val="00C73D5E"/>
    <w:rsid w:val="00C745AF"/>
    <w:rsid w:val="00C777FE"/>
    <w:rsid w:val="00C77CBD"/>
    <w:rsid w:val="00C803F5"/>
    <w:rsid w:val="00C811C2"/>
    <w:rsid w:val="00C81B32"/>
    <w:rsid w:val="00C81BEB"/>
    <w:rsid w:val="00C826A3"/>
    <w:rsid w:val="00C82B7C"/>
    <w:rsid w:val="00C836A7"/>
    <w:rsid w:val="00C839BD"/>
    <w:rsid w:val="00C83CC0"/>
    <w:rsid w:val="00C84B3B"/>
    <w:rsid w:val="00C853AA"/>
    <w:rsid w:val="00C85468"/>
    <w:rsid w:val="00C85828"/>
    <w:rsid w:val="00C85C59"/>
    <w:rsid w:val="00C87031"/>
    <w:rsid w:val="00C87A4B"/>
    <w:rsid w:val="00C90574"/>
    <w:rsid w:val="00C92B54"/>
    <w:rsid w:val="00C92CAE"/>
    <w:rsid w:val="00C92CF7"/>
    <w:rsid w:val="00C93352"/>
    <w:rsid w:val="00C93B09"/>
    <w:rsid w:val="00C948ED"/>
    <w:rsid w:val="00C958CC"/>
    <w:rsid w:val="00C97675"/>
    <w:rsid w:val="00CA11A3"/>
    <w:rsid w:val="00CA2340"/>
    <w:rsid w:val="00CA2D60"/>
    <w:rsid w:val="00CA3BBF"/>
    <w:rsid w:val="00CA3F3E"/>
    <w:rsid w:val="00CA425F"/>
    <w:rsid w:val="00CA4543"/>
    <w:rsid w:val="00CA4612"/>
    <w:rsid w:val="00CA47DC"/>
    <w:rsid w:val="00CA62F0"/>
    <w:rsid w:val="00CB09DB"/>
    <w:rsid w:val="00CB0D58"/>
    <w:rsid w:val="00CB12A2"/>
    <w:rsid w:val="00CB1D5E"/>
    <w:rsid w:val="00CB1DBE"/>
    <w:rsid w:val="00CB2A25"/>
    <w:rsid w:val="00CB3B92"/>
    <w:rsid w:val="00CB51D9"/>
    <w:rsid w:val="00CB6075"/>
    <w:rsid w:val="00CB6306"/>
    <w:rsid w:val="00CC15B2"/>
    <w:rsid w:val="00CC2C87"/>
    <w:rsid w:val="00CC3504"/>
    <w:rsid w:val="00CC472A"/>
    <w:rsid w:val="00CC48BC"/>
    <w:rsid w:val="00CC61B4"/>
    <w:rsid w:val="00CC6B67"/>
    <w:rsid w:val="00CC765A"/>
    <w:rsid w:val="00CC77BD"/>
    <w:rsid w:val="00CC7B10"/>
    <w:rsid w:val="00CC7F54"/>
    <w:rsid w:val="00CD02AA"/>
    <w:rsid w:val="00CD0669"/>
    <w:rsid w:val="00CD0755"/>
    <w:rsid w:val="00CD0949"/>
    <w:rsid w:val="00CD115A"/>
    <w:rsid w:val="00CD12BB"/>
    <w:rsid w:val="00CD1C03"/>
    <w:rsid w:val="00CD1C5E"/>
    <w:rsid w:val="00CD26FE"/>
    <w:rsid w:val="00CD3527"/>
    <w:rsid w:val="00CD54D3"/>
    <w:rsid w:val="00CD7224"/>
    <w:rsid w:val="00CE17BF"/>
    <w:rsid w:val="00CE1A32"/>
    <w:rsid w:val="00CE2776"/>
    <w:rsid w:val="00CE3938"/>
    <w:rsid w:val="00CE3C71"/>
    <w:rsid w:val="00CE4096"/>
    <w:rsid w:val="00CE4C1C"/>
    <w:rsid w:val="00CE66B8"/>
    <w:rsid w:val="00CE6CBC"/>
    <w:rsid w:val="00CE71F0"/>
    <w:rsid w:val="00CF38B8"/>
    <w:rsid w:val="00CF5030"/>
    <w:rsid w:val="00CF5D53"/>
    <w:rsid w:val="00CF6426"/>
    <w:rsid w:val="00D004B9"/>
    <w:rsid w:val="00D004C1"/>
    <w:rsid w:val="00D00E1E"/>
    <w:rsid w:val="00D01017"/>
    <w:rsid w:val="00D01D1A"/>
    <w:rsid w:val="00D03F48"/>
    <w:rsid w:val="00D04203"/>
    <w:rsid w:val="00D06559"/>
    <w:rsid w:val="00D07749"/>
    <w:rsid w:val="00D1112A"/>
    <w:rsid w:val="00D117FB"/>
    <w:rsid w:val="00D121F8"/>
    <w:rsid w:val="00D123DF"/>
    <w:rsid w:val="00D12C61"/>
    <w:rsid w:val="00D13149"/>
    <w:rsid w:val="00D14FA7"/>
    <w:rsid w:val="00D15B8A"/>
    <w:rsid w:val="00D15EFD"/>
    <w:rsid w:val="00D17268"/>
    <w:rsid w:val="00D175AD"/>
    <w:rsid w:val="00D208A9"/>
    <w:rsid w:val="00D208C2"/>
    <w:rsid w:val="00D20AF4"/>
    <w:rsid w:val="00D21371"/>
    <w:rsid w:val="00D23859"/>
    <w:rsid w:val="00D24540"/>
    <w:rsid w:val="00D24B42"/>
    <w:rsid w:val="00D24B59"/>
    <w:rsid w:val="00D25C60"/>
    <w:rsid w:val="00D27992"/>
    <w:rsid w:val="00D27C27"/>
    <w:rsid w:val="00D31DBE"/>
    <w:rsid w:val="00D33755"/>
    <w:rsid w:val="00D338F3"/>
    <w:rsid w:val="00D357B1"/>
    <w:rsid w:val="00D37112"/>
    <w:rsid w:val="00D40055"/>
    <w:rsid w:val="00D419A7"/>
    <w:rsid w:val="00D4577E"/>
    <w:rsid w:val="00D46144"/>
    <w:rsid w:val="00D4788E"/>
    <w:rsid w:val="00D502D8"/>
    <w:rsid w:val="00D51BEB"/>
    <w:rsid w:val="00D546D7"/>
    <w:rsid w:val="00D54D50"/>
    <w:rsid w:val="00D55CB4"/>
    <w:rsid w:val="00D55E0C"/>
    <w:rsid w:val="00D568C5"/>
    <w:rsid w:val="00D56AB7"/>
    <w:rsid w:val="00D56CAE"/>
    <w:rsid w:val="00D60C5F"/>
    <w:rsid w:val="00D625DB"/>
    <w:rsid w:val="00D63474"/>
    <w:rsid w:val="00D63785"/>
    <w:rsid w:val="00D64201"/>
    <w:rsid w:val="00D64B63"/>
    <w:rsid w:val="00D6531D"/>
    <w:rsid w:val="00D71548"/>
    <w:rsid w:val="00D71668"/>
    <w:rsid w:val="00D7171E"/>
    <w:rsid w:val="00D72C71"/>
    <w:rsid w:val="00D72CB1"/>
    <w:rsid w:val="00D7315F"/>
    <w:rsid w:val="00D7373E"/>
    <w:rsid w:val="00D7444D"/>
    <w:rsid w:val="00D751C7"/>
    <w:rsid w:val="00D7694F"/>
    <w:rsid w:val="00D77EA3"/>
    <w:rsid w:val="00D8024E"/>
    <w:rsid w:val="00D80F33"/>
    <w:rsid w:val="00D814DA"/>
    <w:rsid w:val="00D82974"/>
    <w:rsid w:val="00D82DDA"/>
    <w:rsid w:val="00D83C42"/>
    <w:rsid w:val="00D83C4E"/>
    <w:rsid w:val="00D870B1"/>
    <w:rsid w:val="00D879CA"/>
    <w:rsid w:val="00D9030F"/>
    <w:rsid w:val="00D90DE3"/>
    <w:rsid w:val="00D91EFA"/>
    <w:rsid w:val="00D92A2F"/>
    <w:rsid w:val="00D950E8"/>
    <w:rsid w:val="00D95E34"/>
    <w:rsid w:val="00D97277"/>
    <w:rsid w:val="00D97C9C"/>
    <w:rsid w:val="00DA0332"/>
    <w:rsid w:val="00DA136E"/>
    <w:rsid w:val="00DA31C3"/>
    <w:rsid w:val="00DA36D8"/>
    <w:rsid w:val="00DA53CC"/>
    <w:rsid w:val="00DA5C49"/>
    <w:rsid w:val="00DA5F6B"/>
    <w:rsid w:val="00DA76AD"/>
    <w:rsid w:val="00DB27F8"/>
    <w:rsid w:val="00DB302B"/>
    <w:rsid w:val="00DB326F"/>
    <w:rsid w:val="00DB47C0"/>
    <w:rsid w:val="00DB49DA"/>
    <w:rsid w:val="00DB597B"/>
    <w:rsid w:val="00DB613C"/>
    <w:rsid w:val="00DB6493"/>
    <w:rsid w:val="00DB79F8"/>
    <w:rsid w:val="00DC0919"/>
    <w:rsid w:val="00DC0962"/>
    <w:rsid w:val="00DC1C8A"/>
    <w:rsid w:val="00DC3FA3"/>
    <w:rsid w:val="00DC4627"/>
    <w:rsid w:val="00DC50D6"/>
    <w:rsid w:val="00DC5A96"/>
    <w:rsid w:val="00DC6010"/>
    <w:rsid w:val="00DC61E6"/>
    <w:rsid w:val="00DC781C"/>
    <w:rsid w:val="00DD0411"/>
    <w:rsid w:val="00DD06BA"/>
    <w:rsid w:val="00DD1E3C"/>
    <w:rsid w:val="00DD26DD"/>
    <w:rsid w:val="00DD39B3"/>
    <w:rsid w:val="00DD3CCB"/>
    <w:rsid w:val="00DD4043"/>
    <w:rsid w:val="00DD41AA"/>
    <w:rsid w:val="00DD4A0E"/>
    <w:rsid w:val="00DD7605"/>
    <w:rsid w:val="00DE2241"/>
    <w:rsid w:val="00DE38D4"/>
    <w:rsid w:val="00DE3A97"/>
    <w:rsid w:val="00DE4392"/>
    <w:rsid w:val="00DE6824"/>
    <w:rsid w:val="00DE7A4E"/>
    <w:rsid w:val="00DF148B"/>
    <w:rsid w:val="00DF272B"/>
    <w:rsid w:val="00DF2972"/>
    <w:rsid w:val="00DF339B"/>
    <w:rsid w:val="00DF3A7A"/>
    <w:rsid w:val="00DF3C97"/>
    <w:rsid w:val="00DF3E7D"/>
    <w:rsid w:val="00DF4A7B"/>
    <w:rsid w:val="00DF4CE2"/>
    <w:rsid w:val="00DF50EA"/>
    <w:rsid w:val="00DF56CC"/>
    <w:rsid w:val="00DF742F"/>
    <w:rsid w:val="00E003E3"/>
    <w:rsid w:val="00E0062F"/>
    <w:rsid w:val="00E0065D"/>
    <w:rsid w:val="00E00D5D"/>
    <w:rsid w:val="00E041B9"/>
    <w:rsid w:val="00E05342"/>
    <w:rsid w:val="00E0558A"/>
    <w:rsid w:val="00E062B5"/>
    <w:rsid w:val="00E06638"/>
    <w:rsid w:val="00E0692F"/>
    <w:rsid w:val="00E06F2A"/>
    <w:rsid w:val="00E07A11"/>
    <w:rsid w:val="00E10B96"/>
    <w:rsid w:val="00E14828"/>
    <w:rsid w:val="00E14959"/>
    <w:rsid w:val="00E159F0"/>
    <w:rsid w:val="00E16182"/>
    <w:rsid w:val="00E1667B"/>
    <w:rsid w:val="00E16903"/>
    <w:rsid w:val="00E17A14"/>
    <w:rsid w:val="00E17BA9"/>
    <w:rsid w:val="00E17BE1"/>
    <w:rsid w:val="00E201B5"/>
    <w:rsid w:val="00E219A4"/>
    <w:rsid w:val="00E22049"/>
    <w:rsid w:val="00E22BA0"/>
    <w:rsid w:val="00E23741"/>
    <w:rsid w:val="00E23AB1"/>
    <w:rsid w:val="00E24330"/>
    <w:rsid w:val="00E24513"/>
    <w:rsid w:val="00E249DB"/>
    <w:rsid w:val="00E24DE7"/>
    <w:rsid w:val="00E259C4"/>
    <w:rsid w:val="00E25BCC"/>
    <w:rsid w:val="00E25C3E"/>
    <w:rsid w:val="00E27582"/>
    <w:rsid w:val="00E3160B"/>
    <w:rsid w:val="00E325E4"/>
    <w:rsid w:val="00E3374B"/>
    <w:rsid w:val="00E338F2"/>
    <w:rsid w:val="00E33FA7"/>
    <w:rsid w:val="00E33FC2"/>
    <w:rsid w:val="00E34CB5"/>
    <w:rsid w:val="00E35523"/>
    <w:rsid w:val="00E3726B"/>
    <w:rsid w:val="00E37AB7"/>
    <w:rsid w:val="00E41ABB"/>
    <w:rsid w:val="00E42056"/>
    <w:rsid w:val="00E425D5"/>
    <w:rsid w:val="00E42E7E"/>
    <w:rsid w:val="00E43376"/>
    <w:rsid w:val="00E43AB8"/>
    <w:rsid w:val="00E43B22"/>
    <w:rsid w:val="00E441FF"/>
    <w:rsid w:val="00E44697"/>
    <w:rsid w:val="00E45014"/>
    <w:rsid w:val="00E46166"/>
    <w:rsid w:val="00E4653F"/>
    <w:rsid w:val="00E478C3"/>
    <w:rsid w:val="00E5166D"/>
    <w:rsid w:val="00E5197E"/>
    <w:rsid w:val="00E51E0A"/>
    <w:rsid w:val="00E52FF8"/>
    <w:rsid w:val="00E53842"/>
    <w:rsid w:val="00E54F54"/>
    <w:rsid w:val="00E558BA"/>
    <w:rsid w:val="00E5619E"/>
    <w:rsid w:val="00E60AF6"/>
    <w:rsid w:val="00E62648"/>
    <w:rsid w:val="00E62971"/>
    <w:rsid w:val="00E62DC4"/>
    <w:rsid w:val="00E650D7"/>
    <w:rsid w:val="00E66AE3"/>
    <w:rsid w:val="00E6760F"/>
    <w:rsid w:val="00E67C27"/>
    <w:rsid w:val="00E67CC1"/>
    <w:rsid w:val="00E7013C"/>
    <w:rsid w:val="00E7086B"/>
    <w:rsid w:val="00E70CCD"/>
    <w:rsid w:val="00E73F80"/>
    <w:rsid w:val="00E7475A"/>
    <w:rsid w:val="00E760E6"/>
    <w:rsid w:val="00E763A4"/>
    <w:rsid w:val="00E77D1E"/>
    <w:rsid w:val="00E80FD2"/>
    <w:rsid w:val="00E81B5D"/>
    <w:rsid w:val="00E829A3"/>
    <w:rsid w:val="00E84A1A"/>
    <w:rsid w:val="00E869B2"/>
    <w:rsid w:val="00E86EA0"/>
    <w:rsid w:val="00E8715D"/>
    <w:rsid w:val="00E87CCD"/>
    <w:rsid w:val="00E903EC"/>
    <w:rsid w:val="00E90D99"/>
    <w:rsid w:val="00E91170"/>
    <w:rsid w:val="00E91574"/>
    <w:rsid w:val="00E92474"/>
    <w:rsid w:val="00E92BCF"/>
    <w:rsid w:val="00E92FC7"/>
    <w:rsid w:val="00E931E0"/>
    <w:rsid w:val="00E93842"/>
    <w:rsid w:val="00E93B83"/>
    <w:rsid w:val="00E9470C"/>
    <w:rsid w:val="00E9484A"/>
    <w:rsid w:val="00E95A42"/>
    <w:rsid w:val="00E9662A"/>
    <w:rsid w:val="00E96BAA"/>
    <w:rsid w:val="00E96DF9"/>
    <w:rsid w:val="00EA22AD"/>
    <w:rsid w:val="00EA247E"/>
    <w:rsid w:val="00EA31B8"/>
    <w:rsid w:val="00EA47A4"/>
    <w:rsid w:val="00EA4A0A"/>
    <w:rsid w:val="00EA661C"/>
    <w:rsid w:val="00EA68DA"/>
    <w:rsid w:val="00EA724F"/>
    <w:rsid w:val="00EA7FA2"/>
    <w:rsid w:val="00EB053F"/>
    <w:rsid w:val="00EB1B6B"/>
    <w:rsid w:val="00EB283D"/>
    <w:rsid w:val="00EB333D"/>
    <w:rsid w:val="00EB3F82"/>
    <w:rsid w:val="00EB4557"/>
    <w:rsid w:val="00EB4D7A"/>
    <w:rsid w:val="00EB6AB0"/>
    <w:rsid w:val="00EB75A3"/>
    <w:rsid w:val="00EC14D6"/>
    <w:rsid w:val="00EC2501"/>
    <w:rsid w:val="00EC2504"/>
    <w:rsid w:val="00EC2BEA"/>
    <w:rsid w:val="00EC3D7A"/>
    <w:rsid w:val="00EC40B1"/>
    <w:rsid w:val="00EC4456"/>
    <w:rsid w:val="00EC4D08"/>
    <w:rsid w:val="00EC57FF"/>
    <w:rsid w:val="00EC5A0B"/>
    <w:rsid w:val="00EC5B65"/>
    <w:rsid w:val="00EC65E0"/>
    <w:rsid w:val="00EC6D75"/>
    <w:rsid w:val="00EC717F"/>
    <w:rsid w:val="00ED06E8"/>
    <w:rsid w:val="00ED071B"/>
    <w:rsid w:val="00ED1B31"/>
    <w:rsid w:val="00ED1B6A"/>
    <w:rsid w:val="00ED3DE6"/>
    <w:rsid w:val="00ED635A"/>
    <w:rsid w:val="00ED67DF"/>
    <w:rsid w:val="00EE085D"/>
    <w:rsid w:val="00EE0BBE"/>
    <w:rsid w:val="00EE16A5"/>
    <w:rsid w:val="00EE2188"/>
    <w:rsid w:val="00EE2B69"/>
    <w:rsid w:val="00EE2C72"/>
    <w:rsid w:val="00EE3276"/>
    <w:rsid w:val="00EE375B"/>
    <w:rsid w:val="00EE4970"/>
    <w:rsid w:val="00EE49B0"/>
    <w:rsid w:val="00EE4E30"/>
    <w:rsid w:val="00EE6567"/>
    <w:rsid w:val="00EE684B"/>
    <w:rsid w:val="00EE761A"/>
    <w:rsid w:val="00EE76F7"/>
    <w:rsid w:val="00EE7B8A"/>
    <w:rsid w:val="00EF29C4"/>
    <w:rsid w:val="00EF3679"/>
    <w:rsid w:val="00EF3EF7"/>
    <w:rsid w:val="00EF4375"/>
    <w:rsid w:val="00EF5747"/>
    <w:rsid w:val="00EF5BE4"/>
    <w:rsid w:val="00EF61F6"/>
    <w:rsid w:val="00F0010E"/>
    <w:rsid w:val="00F00B81"/>
    <w:rsid w:val="00F01839"/>
    <w:rsid w:val="00F019F3"/>
    <w:rsid w:val="00F01A8C"/>
    <w:rsid w:val="00F01CF9"/>
    <w:rsid w:val="00F0270F"/>
    <w:rsid w:val="00F042FE"/>
    <w:rsid w:val="00F04BE5"/>
    <w:rsid w:val="00F04D04"/>
    <w:rsid w:val="00F0650F"/>
    <w:rsid w:val="00F07A62"/>
    <w:rsid w:val="00F07C31"/>
    <w:rsid w:val="00F11028"/>
    <w:rsid w:val="00F11424"/>
    <w:rsid w:val="00F1342E"/>
    <w:rsid w:val="00F143F0"/>
    <w:rsid w:val="00F2161B"/>
    <w:rsid w:val="00F21900"/>
    <w:rsid w:val="00F22CAB"/>
    <w:rsid w:val="00F23D3A"/>
    <w:rsid w:val="00F23DB1"/>
    <w:rsid w:val="00F24B1F"/>
    <w:rsid w:val="00F24BCB"/>
    <w:rsid w:val="00F26425"/>
    <w:rsid w:val="00F26F3C"/>
    <w:rsid w:val="00F27A79"/>
    <w:rsid w:val="00F31176"/>
    <w:rsid w:val="00F32444"/>
    <w:rsid w:val="00F32A8F"/>
    <w:rsid w:val="00F34E92"/>
    <w:rsid w:val="00F35037"/>
    <w:rsid w:val="00F42036"/>
    <w:rsid w:val="00F42774"/>
    <w:rsid w:val="00F429A8"/>
    <w:rsid w:val="00F4389A"/>
    <w:rsid w:val="00F44B5A"/>
    <w:rsid w:val="00F454EF"/>
    <w:rsid w:val="00F45935"/>
    <w:rsid w:val="00F46657"/>
    <w:rsid w:val="00F46821"/>
    <w:rsid w:val="00F47862"/>
    <w:rsid w:val="00F47934"/>
    <w:rsid w:val="00F47AAB"/>
    <w:rsid w:val="00F50332"/>
    <w:rsid w:val="00F51DC5"/>
    <w:rsid w:val="00F52363"/>
    <w:rsid w:val="00F534DB"/>
    <w:rsid w:val="00F53D78"/>
    <w:rsid w:val="00F563C2"/>
    <w:rsid w:val="00F5687B"/>
    <w:rsid w:val="00F56C09"/>
    <w:rsid w:val="00F6000D"/>
    <w:rsid w:val="00F60D1F"/>
    <w:rsid w:val="00F60E08"/>
    <w:rsid w:val="00F628AB"/>
    <w:rsid w:val="00F63476"/>
    <w:rsid w:val="00F65205"/>
    <w:rsid w:val="00F65396"/>
    <w:rsid w:val="00F6599C"/>
    <w:rsid w:val="00F65A3B"/>
    <w:rsid w:val="00F70EF2"/>
    <w:rsid w:val="00F717DE"/>
    <w:rsid w:val="00F756FA"/>
    <w:rsid w:val="00F759E5"/>
    <w:rsid w:val="00F76319"/>
    <w:rsid w:val="00F777AC"/>
    <w:rsid w:val="00F7792D"/>
    <w:rsid w:val="00F80E78"/>
    <w:rsid w:val="00F81138"/>
    <w:rsid w:val="00F81B67"/>
    <w:rsid w:val="00F81EE8"/>
    <w:rsid w:val="00F8272D"/>
    <w:rsid w:val="00F82F10"/>
    <w:rsid w:val="00F838D3"/>
    <w:rsid w:val="00F83C48"/>
    <w:rsid w:val="00F8402B"/>
    <w:rsid w:val="00F84179"/>
    <w:rsid w:val="00F8557E"/>
    <w:rsid w:val="00F86DDD"/>
    <w:rsid w:val="00F8741C"/>
    <w:rsid w:val="00F87730"/>
    <w:rsid w:val="00F87A93"/>
    <w:rsid w:val="00F902B0"/>
    <w:rsid w:val="00F90706"/>
    <w:rsid w:val="00F913B1"/>
    <w:rsid w:val="00F91F44"/>
    <w:rsid w:val="00F93270"/>
    <w:rsid w:val="00F949B6"/>
    <w:rsid w:val="00F960C7"/>
    <w:rsid w:val="00F96295"/>
    <w:rsid w:val="00FA05AE"/>
    <w:rsid w:val="00FA0CA3"/>
    <w:rsid w:val="00FA2563"/>
    <w:rsid w:val="00FA290C"/>
    <w:rsid w:val="00FA2D44"/>
    <w:rsid w:val="00FA2DF4"/>
    <w:rsid w:val="00FA3C83"/>
    <w:rsid w:val="00FA5806"/>
    <w:rsid w:val="00FA6561"/>
    <w:rsid w:val="00FA77C7"/>
    <w:rsid w:val="00FA7D21"/>
    <w:rsid w:val="00FA7FD5"/>
    <w:rsid w:val="00FB16C4"/>
    <w:rsid w:val="00FB1749"/>
    <w:rsid w:val="00FB2F68"/>
    <w:rsid w:val="00FB332E"/>
    <w:rsid w:val="00FC16D2"/>
    <w:rsid w:val="00FC1EB2"/>
    <w:rsid w:val="00FC30D8"/>
    <w:rsid w:val="00FC4F70"/>
    <w:rsid w:val="00FC5BD6"/>
    <w:rsid w:val="00FC5BDA"/>
    <w:rsid w:val="00FC6BB1"/>
    <w:rsid w:val="00FC713B"/>
    <w:rsid w:val="00FC75AD"/>
    <w:rsid w:val="00FC7642"/>
    <w:rsid w:val="00FC7E44"/>
    <w:rsid w:val="00FC7F31"/>
    <w:rsid w:val="00FD0569"/>
    <w:rsid w:val="00FD067B"/>
    <w:rsid w:val="00FD25BA"/>
    <w:rsid w:val="00FD285B"/>
    <w:rsid w:val="00FD460E"/>
    <w:rsid w:val="00FD503D"/>
    <w:rsid w:val="00FD5379"/>
    <w:rsid w:val="00FD5568"/>
    <w:rsid w:val="00FD5DAC"/>
    <w:rsid w:val="00FD6AFC"/>
    <w:rsid w:val="00FD77B2"/>
    <w:rsid w:val="00FE041D"/>
    <w:rsid w:val="00FE043B"/>
    <w:rsid w:val="00FE0577"/>
    <w:rsid w:val="00FE0ADC"/>
    <w:rsid w:val="00FE2300"/>
    <w:rsid w:val="00FE2642"/>
    <w:rsid w:val="00FE3133"/>
    <w:rsid w:val="00FE46B9"/>
    <w:rsid w:val="00FE568F"/>
    <w:rsid w:val="00FE65F7"/>
    <w:rsid w:val="00FE6F87"/>
    <w:rsid w:val="00FF35BF"/>
    <w:rsid w:val="00FF47B1"/>
    <w:rsid w:val="00FF556B"/>
    <w:rsid w:val="00FF5B0B"/>
    <w:rsid w:val="00FF7E4D"/>
    <w:rsid w:val="0113595F"/>
    <w:rsid w:val="011531D1"/>
    <w:rsid w:val="01244327"/>
    <w:rsid w:val="014A5AC6"/>
    <w:rsid w:val="01546334"/>
    <w:rsid w:val="018A2655"/>
    <w:rsid w:val="01A93B49"/>
    <w:rsid w:val="01A94871"/>
    <w:rsid w:val="01EF7F5D"/>
    <w:rsid w:val="0204567E"/>
    <w:rsid w:val="0204742C"/>
    <w:rsid w:val="02086D7A"/>
    <w:rsid w:val="021A27AB"/>
    <w:rsid w:val="021D30C2"/>
    <w:rsid w:val="02324F67"/>
    <w:rsid w:val="02344013"/>
    <w:rsid w:val="02443D01"/>
    <w:rsid w:val="02472B2E"/>
    <w:rsid w:val="02522030"/>
    <w:rsid w:val="025F5668"/>
    <w:rsid w:val="02624236"/>
    <w:rsid w:val="02B524D4"/>
    <w:rsid w:val="03404493"/>
    <w:rsid w:val="035E5D4E"/>
    <w:rsid w:val="03724869"/>
    <w:rsid w:val="037C1244"/>
    <w:rsid w:val="03901391"/>
    <w:rsid w:val="03966D7D"/>
    <w:rsid w:val="039B3DC0"/>
    <w:rsid w:val="03A762C0"/>
    <w:rsid w:val="03B92C81"/>
    <w:rsid w:val="03DB171C"/>
    <w:rsid w:val="03EA5BDB"/>
    <w:rsid w:val="040E4CFF"/>
    <w:rsid w:val="041B1768"/>
    <w:rsid w:val="04216864"/>
    <w:rsid w:val="04356095"/>
    <w:rsid w:val="043764E6"/>
    <w:rsid w:val="044600F0"/>
    <w:rsid w:val="0465511C"/>
    <w:rsid w:val="04A956AF"/>
    <w:rsid w:val="04BB306C"/>
    <w:rsid w:val="04C24726"/>
    <w:rsid w:val="04C36291"/>
    <w:rsid w:val="04C44D01"/>
    <w:rsid w:val="04CE3D21"/>
    <w:rsid w:val="04DE3955"/>
    <w:rsid w:val="04FC263C"/>
    <w:rsid w:val="050723CE"/>
    <w:rsid w:val="050B6D23"/>
    <w:rsid w:val="05203D0E"/>
    <w:rsid w:val="056A659B"/>
    <w:rsid w:val="05704DD8"/>
    <w:rsid w:val="05957C28"/>
    <w:rsid w:val="0598566E"/>
    <w:rsid w:val="059A3C03"/>
    <w:rsid w:val="05C0366A"/>
    <w:rsid w:val="05C63F87"/>
    <w:rsid w:val="063C4432"/>
    <w:rsid w:val="064D72E7"/>
    <w:rsid w:val="066A6E30"/>
    <w:rsid w:val="06702361"/>
    <w:rsid w:val="06BD404D"/>
    <w:rsid w:val="06CB2CBC"/>
    <w:rsid w:val="06E05782"/>
    <w:rsid w:val="06EF0621"/>
    <w:rsid w:val="06EF31DA"/>
    <w:rsid w:val="07002497"/>
    <w:rsid w:val="0700284C"/>
    <w:rsid w:val="070F0041"/>
    <w:rsid w:val="07145B10"/>
    <w:rsid w:val="073A17BD"/>
    <w:rsid w:val="07607825"/>
    <w:rsid w:val="07696F3B"/>
    <w:rsid w:val="0781151E"/>
    <w:rsid w:val="07864DF9"/>
    <w:rsid w:val="07B35757"/>
    <w:rsid w:val="07DB2FBB"/>
    <w:rsid w:val="07F81CA6"/>
    <w:rsid w:val="07F97BC5"/>
    <w:rsid w:val="08082F9A"/>
    <w:rsid w:val="082F1E97"/>
    <w:rsid w:val="08404F36"/>
    <w:rsid w:val="084C2CC7"/>
    <w:rsid w:val="08684CE0"/>
    <w:rsid w:val="08730F59"/>
    <w:rsid w:val="087A4A9E"/>
    <w:rsid w:val="08816B15"/>
    <w:rsid w:val="08927E13"/>
    <w:rsid w:val="08CF1E16"/>
    <w:rsid w:val="08D978FE"/>
    <w:rsid w:val="091971BC"/>
    <w:rsid w:val="0940030D"/>
    <w:rsid w:val="09461AEC"/>
    <w:rsid w:val="094817DD"/>
    <w:rsid w:val="09840E52"/>
    <w:rsid w:val="098C05B9"/>
    <w:rsid w:val="09997576"/>
    <w:rsid w:val="099F7A3A"/>
    <w:rsid w:val="09D41E2C"/>
    <w:rsid w:val="09D67A64"/>
    <w:rsid w:val="09D73678"/>
    <w:rsid w:val="09F064E7"/>
    <w:rsid w:val="0A003F9C"/>
    <w:rsid w:val="0A01178E"/>
    <w:rsid w:val="0A1F04EE"/>
    <w:rsid w:val="0A4725AB"/>
    <w:rsid w:val="0A51342A"/>
    <w:rsid w:val="0A6F1313"/>
    <w:rsid w:val="0A77618A"/>
    <w:rsid w:val="0A9450C5"/>
    <w:rsid w:val="0A9E2600"/>
    <w:rsid w:val="0AA364AD"/>
    <w:rsid w:val="0AAC7535"/>
    <w:rsid w:val="0AB64743"/>
    <w:rsid w:val="0ADF2C86"/>
    <w:rsid w:val="0AEF054D"/>
    <w:rsid w:val="0B085D5F"/>
    <w:rsid w:val="0B1D330C"/>
    <w:rsid w:val="0B2F1950"/>
    <w:rsid w:val="0B3F12AC"/>
    <w:rsid w:val="0B415214"/>
    <w:rsid w:val="0B4E6BEB"/>
    <w:rsid w:val="0B5A630E"/>
    <w:rsid w:val="0B61769D"/>
    <w:rsid w:val="0B855190"/>
    <w:rsid w:val="0B995089"/>
    <w:rsid w:val="0B9A7DE0"/>
    <w:rsid w:val="0B9E7D9E"/>
    <w:rsid w:val="0BA6443D"/>
    <w:rsid w:val="0BB477E3"/>
    <w:rsid w:val="0BC86820"/>
    <w:rsid w:val="0BDE13C7"/>
    <w:rsid w:val="0BDE2EEB"/>
    <w:rsid w:val="0BE771A0"/>
    <w:rsid w:val="0BEC6A6E"/>
    <w:rsid w:val="0BF72FD6"/>
    <w:rsid w:val="0C2F0FAF"/>
    <w:rsid w:val="0C462583"/>
    <w:rsid w:val="0C5E1E2E"/>
    <w:rsid w:val="0C664B78"/>
    <w:rsid w:val="0C7156BE"/>
    <w:rsid w:val="0C927EE8"/>
    <w:rsid w:val="0CA03F84"/>
    <w:rsid w:val="0CAE3F29"/>
    <w:rsid w:val="0CB90E13"/>
    <w:rsid w:val="0CDB367E"/>
    <w:rsid w:val="0CE207BC"/>
    <w:rsid w:val="0CE60B7F"/>
    <w:rsid w:val="0CEA5470"/>
    <w:rsid w:val="0D2705D5"/>
    <w:rsid w:val="0D4C0445"/>
    <w:rsid w:val="0D5D593F"/>
    <w:rsid w:val="0D64470A"/>
    <w:rsid w:val="0D6B77D6"/>
    <w:rsid w:val="0D756D2C"/>
    <w:rsid w:val="0DB066B9"/>
    <w:rsid w:val="0E0A2701"/>
    <w:rsid w:val="0E121122"/>
    <w:rsid w:val="0E2276B0"/>
    <w:rsid w:val="0E2F5CBB"/>
    <w:rsid w:val="0E6529A3"/>
    <w:rsid w:val="0E72396F"/>
    <w:rsid w:val="0E7A1DD2"/>
    <w:rsid w:val="0E8C4A0B"/>
    <w:rsid w:val="0E946C00"/>
    <w:rsid w:val="0E9733D5"/>
    <w:rsid w:val="0EA3679B"/>
    <w:rsid w:val="0EB999B8"/>
    <w:rsid w:val="0EC44971"/>
    <w:rsid w:val="0EE155DA"/>
    <w:rsid w:val="0EE859DF"/>
    <w:rsid w:val="0EEC54CF"/>
    <w:rsid w:val="0F076A58"/>
    <w:rsid w:val="0F212E81"/>
    <w:rsid w:val="0F2E6C95"/>
    <w:rsid w:val="0F331350"/>
    <w:rsid w:val="0F4946D0"/>
    <w:rsid w:val="0F4B669A"/>
    <w:rsid w:val="0F6816D0"/>
    <w:rsid w:val="0F6E2388"/>
    <w:rsid w:val="0FBD48BA"/>
    <w:rsid w:val="0FCC559F"/>
    <w:rsid w:val="0FDA6BB4"/>
    <w:rsid w:val="0FE8213B"/>
    <w:rsid w:val="0FE84D77"/>
    <w:rsid w:val="0FED3C1C"/>
    <w:rsid w:val="101F1965"/>
    <w:rsid w:val="102E28EB"/>
    <w:rsid w:val="103E1D5B"/>
    <w:rsid w:val="105B7171"/>
    <w:rsid w:val="10676842"/>
    <w:rsid w:val="1090499F"/>
    <w:rsid w:val="10A33144"/>
    <w:rsid w:val="10AC5161"/>
    <w:rsid w:val="10B979F5"/>
    <w:rsid w:val="10BF5DB9"/>
    <w:rsid w:val="10F23A7E"/>
    <w:rsid w:val="10FA3D46"/>
    <w:rsid w:val="110A3BBB"/>
    <w:rsid w:val="11203B56"/>
    <w:rsid w:val="11356CD5"/>
    <w:rsid w:val="113C4971"/>
    <w:rsid w:val="114776C3"/>
    <w:rsid w:val="11991213"/>
    <w:rsid w:val="11B54C60"/>
    <w:rsid w:val="11D663B6"/>
    <w:rsid w:val="11FA7F03"/>
    <w:rsid w:val="11FE5D4D"/>
    <w:rsid w:val="12062D4C"/>
    <w:rsid w:val="120A78C0"/>
    <w:rsid w:val="120E7E53"/>
    <w:rsid w:val="12280F14"/>
    <w:rsid w:val="12365134"/>
    <w:rsid w:val="124B2D78"/>
    <w:rsid w:val="12531FB2"/>
    <w:rsid w:val="125619ED"/>
    <w:rsid w:val="125932EF"/>
    <w:rsid w:val="129003F7"/>
    <w:rsid w:val="129245E0"/>
    <w:rsid w:val="12A444E8"/>
    <w:rsid w:val="12A9430F"/>
    <w:rsid w:val="12B55497"/>
    <w:rsid w:val="12FD414F"/>
    <w:rsid w:val="130059ED"/>
    <w:rsid w:val="132554EB"/>
    <w:rsid w:val="133E6515"/>
    <w:rsid w:val="134F04F2"/>
    <w:rsid w:val="135075BB"/>
    <w:rsid w:val="13651CF4"/>
    <w:rsid w:val="1367633D"/>
    <w:rsid w:val="13812AAF"/>
    <w:rsid w:val="139908A5"/>
    <w:rsid w:val="139B4595"/>
    <w:rsid w:val="13AE5449"/>
    <w:rsid w:val="13E6629C"/>
    <w:rsid w:val="13FF55FB"/>
    <w:rsid w:val="14013C27"/>
    <w:rsid w:val="14190BCA"/>
    <w:rsid w:val="142D5591"/>
    <w:rsid w:val="143D057B"/>
    <w:rsid w:val="145E220C"/>
    <w:rsid w:val="14662FC4"/>
    <w:rsid w:val="146D286C"/>
    <w:rsid w:val="147C10A3"/>
    <w:rsid w:val="1487316F"/>
    <w:rsid w:val="148B12E6"/>
    <w:rsid w:val="148D32B1"/>
    <w:rsid w:val="148F527B"/>
    <w:rsid w:val="14927DC3"/>
    <w:rsid w:val="149413C2"/>
    <w:rsid w:val="14D42C8D"/>
    <w:rsid w:val="150B3BAB"/>
    <w:rsid w:val="15115C90"/>
    <w:rsid w:val="151A54D8"/>
    <w:rsid w:val="151C7951"/>
    <w:rsid w:val="151E4E31"/>
    <w:rsid w:val="153A20D1"/>
    <w:rsid w:val="153B64E7"/>
    <w:rsid w:val="154A427E"/>
    <w:rsid w:val="15694AA7"/>
    <w:rsid w:val="157F52EF"/>
    <w:rsid w:val="15802E15"/>
    <w:rsid w:val="158272E5"/>
    <w:rsid w:val="15874C8D"/>
    <w:rsid w:val="158B6A1B"/>
    <w:rsid w:val="15A179D6"/>
    <w:rsid w:val="16006A6B"/>
    <w:rsid w:val="160C6B1D"/>
    <w:rsid w:val="1638724C"/>
    <w:rsid w:val="164875AB"/>
    <w:rsid w:val="16551036"/>
    <w:rsid w:val="1658528B"/>
    <w:rsid w:val="165F6073"/>
    <w:rsid w:val="16652A7F"/>
    <w:rsid w:val="16704C38"/>
    <w:rsid w:val="168E1562"/>
    <w:rsid w:val="16AA1EFA"/>
    <w:rsid w:val="16AC7F6C"/>
    <w:rsid w:val="16B222D1"/>
    <w:rsid w:val="16B25D16"/>
    <w:rsid w:val="16B55D05"/>
    <w:rsid w:val="16B965DF"/>
    <w:rsid w:val="16CC58B4"/>
    <w:rsid w:val="16EE34AD"/>
    <w:rsid w:val="1708651B"/>
    <w:rsid w:val="17167ACC"/>
    <w:rsid w:val="171C4DC0"/>
    <w:rsid w:val="173F148A"/>
    <w:rsid w:val="17523689"/>
    <w:rsid w:val="17C07997"/>
    <w:rsid w:val="17C3523B"/>
    <w:rsid w:val="17C533AC"/>
    <w:rsid w:val="17CC53E2"/>
    <w:rsid w:val="17D33B73"/>
    <w:rsid w:val="17FFE0BB"/>
    <w:rsid w:val="18136AC7"/>
    <w:rsid w:val="18176895"/>
    <w:rsid w:val="181E4ECF"/>
    <w:rsid w:val="18251831"/>
    <w:rsid w:val="18267DB9"/>
    <w:rsid w:val="18271E81"/>
    <w:rsid w:val="182B5729"/>
    <w:rsid w:val="18495740"/>
    <w:rsid w:val="18495811"/>
    <w:rsid w:val="1853036D"/>
    <w:rsid w:val="18576B04"/>
    <w:rsid w:val="1859527C"/>
    <w:rsid w:val="18711F9C"/>
    <w:rsid w:val="18720E46"/>
    <w:rsid w:val="18730902"/>
    <w:rsid w:val="18A24E51"/>
    <w:rsid w:val="18BF137A"/>
    <w:rsid w:val="18CE3F9E"/>
    <w:rsid w:val="18D53CEC"/>
    <w:rsid w:val="18D65076"/>
    <w:rsid w:val="18E90CD1"/>
    <w:rsid w:val="18EE45A1"/>
    <w:rsid w:val="18F002B2"/>
    <w:rsid w:val="19246CAD"/>
    <w:rsid w:val="192B3098"/>
    <w:rsid w:val="194F441F"/>
    <w:rsid w:val="195275C3"/>
    <w:rsid w:val="195972AD"/>
    <w:rsid w:val="1968609A"/>
    <w:rsid w:val="1973105F"/>
    <w:rsid w:val="198157ED"/>
    <w:rsid w:val="19A22562"/>
    <w:rsid w:val="19B52F17"/>
    <w:rsid w:val="19C31F4B"/>
    <w:rsid w:val="19CF5F07"/>
    <w:rsid w:val="19D92CD6"/>
    <w:rsid w:val="1A295FE0"/>
    <w:rsid w:val="1A341559"/>
    <w:rsid w:val="1A404921"/>
    <w:rsid w:val="1A4203B2"/>
    <w:rsid w:val="1A444512"/>
    <w:rsid w:val="1A501008"/>
    <w:rsid w:val="1AE3458F"/>
    <w:rsid w:val="1AEA1D23"/>
    <w:rsid w:val="1AFC0863"/>
    <w:rsid w:val="1B100797"/>
    <w:rsid w:val="1B4D19EC"/>
    <w:rsid w:val="1B4E77B6"/>
    <w:rsid w:val="1B5E70E7"/>
    <w:rsid w:val="1B5E7755"/>
    <w:rsid w:val="1B61135F"/>
    <w:rsid w:val="1B6E5935"/>
    <w:rsid w:val="1BAB7749"/>
    <w:rsid w:val="1BD65CAD"/>
    <w:rsid w:val="1BD78683"/>
    <w:rsid w:val="1C422BD3"/>
    <w:rsid w:val="1C5C58F9"/>
    <w:rsid w:val="1C5F19D6"/>
    <w:rsid w:val="1C693159"/>
    <w:rsid w:val="1C6C5EA1"/>
    <w:rsid w:val="1C80545F"/>
    <w:rsid w:val="1C8431EB"/>
    <w:rsid w:val="1C893E9E"/>
    <w:rsid w:val="1C8F4A00"/>
    <w:rsid w:val="1C9D24FF"/>
    <w:rsid w:val="1C9E31F3"/>
    <w:rsid w:val="1CA344DF"/>
    <w:rsid w:val="1CB272DF"/>
    <w:rsid w:val="1CBF2475"/>
    <w:rsid w:val="1CCA7D1B"/>
    <w:rsid w:val="1CDC668A"/>
    <w:rsid w:val="1D020A97"/>
    <w:rsid w:val="1D024883"/>
    <w:rsid w:val="1D0969F5"/>
    <w:rsid w:val="1D0B3161"/>
    <w:rsid w:val="1D1502E7"/>
    <w:rsid w:val="1D295B40"/>
    <w:rsid w:val="1D2C1FFC"/>
    <w:rsid w:val="1D591A9E"/>
    <w:rsid w:val="1D5F5A06"/>
    <w:rsid w:val="1D657114"/>
    <w:rsid w:val="1D6F3E9B"/>
    <w:rsid w:val="1D8360B5"/>
    <w:rsid w:val="1D8E3722"/>
    <w:rsid w:val="1DBE097F"/>
    <w:rsid w:val="1DC94F93"/>
    <w:rsid w:val="1DEA01A9"/>
    <w:rsid w:val="1DFC66DD"/>
    <w:rsid w:val="1DFC73A4"/>
    <w:rsid w:val="1E035954"/>
    <w:rsid w:val="1E070646"/>
    <w:rsid w:val="1E4922D7"/>
    <w:rsid w:val="1E626739"/>
    <w:rsid w:val="1E6F4F1D"/>
    <w:rsid w:val="1E845724"/>
    <w:rsid w:val="1E8C2E17"/>
    <w:rsid w:val="1EA3650A"/>
    <w:rsid w:val="1EDB4A9C"/>
    <w:rsid w:val="1EE803C3"/>
    <w:rsid w:val="1EEA0AC3"/>
    <w:rsid w:val="1F016D75"/>
    <w:rsid w:val="1F2E3188"/>
    <w:rsid w:val="1F344FAE"/>
    <w:rsid w:val="1F464A31"/>
    <w:rsid w:val="1F501AAA"/>
    <w:rsid w:val="1F572631"/>
    <w:rsid w:val="1F5A46D7"/>
    <w:rsid w:val="1F615BEE"/>
    <w:rsid w:val="1F63459C"/>
    <w:rsid w:val="1F742BF9"/>
    <w:rsid w:val="1F974FE3"/>
    <w:rsid w:val="1FA450B2"/>
    <w:rsid w:val="1FAA49E2"/>
    <w:rsid w:val="1FAB3506"/>
    <w:rsid w:val="1FEA5A5B"/>
    <w:rsid w:val="1FF777F9"/>
    <w:rsid w:val="200A52C3"/>
    <w:rsid w:val="2016727A"/>
    <w:rsid w:val="202B1CB1"/>
    <w:rsid w:val="20333484"/>
    <w:rsid w:val="203466AA"/>
    <w:rsid w:val="204250E8"/>
    <w:rsid w:val="20485E60"/>
    <w:rsid w:val="205729AC"/>
    <w:rsid w:val="207655CA"/>
    <w:rsid w:val="20775372"/>
    <w:rsid w:val="20895274"/>
    <w:rsid w:val="208A2436"/>
    <w:rsid w:val="208C6B12"/>
    <w:rsid w:val="20A15F15"/>
    <w:rsid w:val="20B42ED4"/>
    <w:rsid w:val="20BC087C"/>
    <w:rsid w:val="20C546AC"/>
    <w:rsid w:val="20DB3FF5"/>
    <w:rsid w:val="21166FBE"/>
    <w:rsid w:val="212B7933"/>
    <w:rsid w:val="212E062F"/>
    <w:rsid w:val="213E7EA2"/>
    <w:rsid w:val="213F386A"/>
    <w:rsid w:val="2144119B"/>
    <w:rsid w:val="218849EB"/>
    <w:rsid w:val="21911C52"/>
    <w:rsid w:val="21955C29"/>
    <w:rsid w:val="21A061EA"/>
    <w:rsid w:val="21A325C3"/>
    <w:rsid w:val="21BE2CFB"/>
    <w:rsid w:val="21BE6B5C"/>
    <w:rsid w:val="21DC13D3"/>
    <w:rsid w:val="21E9618E"/>
    <w:rsid w:val="22016279"/>
    <w:rsid w:val="2209080D"/>
    <w:rsid w:val="2210107D"/>
    <w:rsid w:val="221821C3"/>
    <w:rsid w:val="221C199B"/>
    <w:rsid w:val="222336EA"/>
    <w:rsid w:val="224F5540"/>
    <w:rsid w:val="225C7B51"/>
    <w:rsid w:val="22695CA5"/>
    <w:rsid w:val="226A5A5F"/>
    <w:rsid w:val="227212BF"/>
    <w:rsid w:val="227B5090"/>
    <w:rsid w:val="22817D1C"/>
    <w:rsid w:val="228757E3"/>
    <w:rsid w:val="22C2681B"/>
    <w:rsid w:val="22C87541"/>
    <w:rsid w:val="22D6371D"/>
    <w:rsid w:val="22F80095"/>
    <w:rsid w:val="231B67FA"/>
    <w:rsid w:val="2329689A"/>
    <w:rsid w:val="232B0864"/>
    <w:rsid w:val="232B7F3D"/>
    <w:rsid w:val="23396B62"/>
    <w:rsid w:val="233E48DD"/>
    <w:rsid w:val="235E5E3E"/>
    <w:rsid w:val="237925CB"/>
    <w:rsid w:val="23A93537"/>
    <w:rsid w:val="23B26DC4"/>
    <w:rsid w:val="23BA4DA0"/>
    <w:rsid w:val="23C57ED4"/>
    <w:rsid w:val="23D3313E"/>
    <w:rsid w:val="23DB11E2"/>
    <w:rsid w:val="23DF146B"/>
    <w:rsid w:val="23DF51AB"/>
    <w:rsid w:val="23FC7B0B"/>
    <w:rsid w:val="241F535E"/>
    <w:rsid w:val="24244F5F"/>
    <w:rsid w:val="24315E72"/>
    <w:rsid w:val="244B7278"/>
    <w:rsid w:val="245615D0"/>
    <w:rsid w:val="24BE0DBF"/>
    <w:rsid w:val="24F174D3"/>
    <w:rsid w:val="25036266"/>
    <w:rsid w:val="2504136D"/>
    <w:rsid w:val="251A0B90"/>
    <w:rsid w:val="25287F65"/>
    <w:rsid w:val="25396B3D"/>
    <w:rsid w:val="25707300"/>
    <w:rsid w:val="257A50C0"/>
    <w:rsid w:val="257D3AFA"/>
    <w:rsid w:val="258413B3"/>
    <w:rsid w:val="25853B30"/>
    <w:rsid w:val="25AC3881"/>
    <w:rsid w:val="25AF25CB"/>
    <w:rsid w:val="25BA0198"/>
    <w:rsid w:val="25C46BF1"/>
    <w:rsid w:val="25C64874"/>
    <w:rsid w:val="25EE4C50"/>
    <w:rsid w:val="25FA1D1C"/>
    <w:rsid w:val="260E1D77"/>
    <w:rsid w:val="26143841"/>
    <w:rsid w:val="261C26E6"/>
    <w:rsid w:val="26324444"/>
    <w:rsid w:val="2652435A"/>
    <w:rsid w:val="265A4FBD"/>
    <w:rsid w:val="2674374A"/>
    <w:rsid w:val="269B7AAF"/>
    <w:rsid w:val="26B41FE3"/>
    <w:rsid w:val="26B97F35"/>
    <w:rsid w:val="26C96854"/>
    <w:rsid w:val="26DC702B"/>
    <w:rsid w:val="26E825C8"/>
    <w:rsid w:val="26E92851"/>
    <w:rsid w:val="26F668E9"/>
    <w:rsid w:val="26FD6BD7"/>
    <w:rsid w:val="270A69E3"/>
    <w:rsid w:val="270B6293"/>
    <w:rsid w:val="270E689B"/>
    <w:rsid w:val="27205937"/>
    <w:rsid w:val="272C0707"/>
    <w:rsid w:val="273C2232"/>
    <w:rsid w:val="2749750B"/>
    <w:rsid w:val="276247B6"/>
    <w:rsid w:val="27932534"/>
    <w:rsid w:val="27981012"/>
    <w:rsid w:val="27A45EBF"/>
    <w:rsid w:val="27AC1848"/>
    <w:rsid w:val="27BA5D13"/>
    <w:rsid w:val="27D05536"/>
    <w:rsid w:val="27E0557F"/>
    <w:rsid w:val="27E72880"/>
    <w:rsid w:val="27E9484A"/>
    <w:rsid w:val="28072F22"/>
    <w:rsid w:val="280D6A5E"/>
    <w:rsid w:val="282F3FCC"/>
    <w:rsid w:val="284F6590"/>
    <w:rsid w:val="2864406D"/>
    <w:rsid w:val="286D0FD7"/>
    <w:rsid w:val="28A57679"/>
    <w:rsid w:val="28D61EBD"/>
    <w:rsid w:val="290C4C94"/>
    <w:rsid w:val="293C0291"/>
    <w:rsid w:val="296F0D7F"/>
    <w:rsid w:val="29725656"/>
    <w:rsid w:val="29816D63"/>
    <w:rsid w:val="298C642B"/>
    <w:rsid w:val="29982ACA"/>
    <w:rsid w:val="29A273A6"/>
    <w:rsid w:val="29A94BD5"/>
    <w:rsid w:val="29B15478"/>
    <w:rsid w:val="29BD65B7"/>
    <w:rsid w:val="29C76542"/>
    <w:rsid w:val="29F15C38"/>
    <w:rsid w:val="29F30899"/>
    <w:rsid w:val="2A1F1EB2"/>
    <w:rsid w:val="2A264735"/>
    <w:rsid w:val="2A2B283C"/>
    <w:rsid w:val="2A495A74"/>
    <w:rsid w:val="2A5569AB"/>
    <w:rsid w:val="2A6059AF"/>
    <w:rsid w:val="2A66220E"/>
    <w:rsid w:val="2A704DAF"/>
    <w:rsid w:val="2A834AE2"/>
    <w:rsid w:val="2A85382F"/>
    <w:rsid w:val="2AA00519"/>
    <w:rsid w:val="2AA368F4"/>
    <w:rsid w:val="2AB0164F"/>
    <w:rsid w:val="2AC923B3"/>
    <w:rsid w:val="2AED63FF"/>
    <w:rsid w:val="2AFA0E97"/>
    <w:rsid w:val="2B053B0A"/>
    <w:rsid w:val="2B130A55"/>
    <w:rsid w:val="2B2B44DF"/>
    <w:rsid w:val="2B6A446D"/>
    <w:rsid w:val="2B8F395A"/>
    <w:rsid w:val="2BB54F9E"/>
    <w:rsid w:val="2BB60206"/>
    <w:rsid w:val="2BBC705B"/>
    <w:rsid w:val="2BC25D8B"/>
    <w:rsid w:val="2BDB094E"/>
    <w:rsid w:val="2BE64D82"/>
    <w:rsid w:val="2BEF7F55"/>
    <w:rsid w:val="2C372028"/>
    <w:rsid w:val="2C464019"/>
    <w:rsid w:val="2C537074"/>
    <w:rsid w:val="2C5408D6"/>
    <w:rsid w:val="2C661DC7"/>
    <w:rsid w:val="2C6F1CB8"/>
    <w:rsid w:val="2C732934"/>
    <w:rsid w:val="2C7F3EE9"/>
    <w:rsid w:val="2C9366C5"/>
    <w:rsid w:val="2C9D7BF4"/>
    <w:rsid w:val="2C9F65CE"/>
    <w:rsid w:val="2CAB21C1"/>
    <w:rsid w:val="2CB573C5"/>
    <w:rsid w:val="2CB73169"/>
    <w:rsid w:val="2CBF3A4C"/>
    <w:rsid w:val="2CC010D5"/>
    <w:rsid w:val="2CCB09C2"/>
    <w:rsid w:val="2CEF0F5B"/>
    <w:rsid w:val="2D0B5263"/>
    <w:rsid w:val="2D441B48"/>
    <w:rsid w:val="2D460049"/>
    <w:rsid w:val="2D4A5287"/>
    <w:rsid w:val="2D611067"/>
    <w:rsid w:val="2D8165B1"/>
    <w:rsid w:val="2D9B0395"/>
    <w:rsid w:val="2DB87198"/>
    <w:rsid w:val="2DB90187"/>
    <w:rsid w:val="2DC01BA9"/>
    <w:rsid w:val="2DC05268"/>
    <w:rsid w:val="2DC17BD8"/>
    <w:rsid w:val="2DC76A8C"/>
    <w:rsid w:val="2DE41D3C"/>
    <w:rsid w:val="2E062FF3"/>
    <w:rsid w:val="2E166B1F"/>
    <w:rsid w:val="2E3B3926"/>
    <w:rsid w:val="2E405253"/>
    <w:rsid w:val="2E532A1D"/>
    <w:rsid w:val="2E5B5A75"/>
    <w:rsid w:val="2E641740"/>
    <w:rsid w:val="2E730AF8"/>
    <w:rsid w:val="2E8E7EF9"/>
    <w:rsid w:val="2E9B6172"/>
    <w:rsid w:val="2E9F1BB1"/>
    <w:rsid w:val="2EAE400D"/>
    <w:rsid w:val="2EC11008"/>
    <w:rsid w:val="2EDD0ADC"/>
    <w:rsid w:val="2EFF63F4"/>
    <w:rsid w:val="2F266384"/>
    <w:rsid w:val="2F280BA9"/>
    <w:rsid w:val="2F453289"/>
    <w:rsid w:val="2F4B4FDA"/>
    <w:rsid w:val="2FB768F7"/>
    <w:rsid w:val="2FBD06F2"/>
    <w:rsid w:val="2FC00BB7"/>
    <w:rsid w:val="2FF50E32"/>
    <w:rsid w:val="2FF63FA8"/>
    <w:rsid w:val="2FFE1D35"/>
    <w:rsid w:val="302F3016"/>
    <w:rsid w:val="30474FEB"/>
    <w:rsid w:val="3077023B"/>
    <w:rsid w:val="30852152"/>
    <w:rsid w:val="308E41E1"/>
    <w:rsid w:val="30937E72"/>
    <w:rsid w:val="30B96138"/>
    <w:rsid w:val="30F304E8"/>
    <w:rsid w:val="31175F84"/>
    <w:rsid w:val="312F7772"/>
    <w:rsid w:val="314609B8"/>
    <w:rsid w:val="315F15C6"/>
    <w:rsid w:val="31C117EF"/>
    <w:rsid w:val="31CB103B"/>
    <w:rsid w:val="31D43E75"/>
    <w:rsid w:val="31F00415"/>
    <w:rsid w:val="31F627C2"/>
    <w:rsid w:val="32257846"/>
    <w:rsid w:val="3229476C"/>
    <w:rsid w:val="3233489F"/>
    <w:rsid w:val="3234441A"/>
    <w:rsid w:val="32375256"/>
    <w:rsid w:val="32683958"/>
    <w:rsid w:val="32720496"/>
    <w:rsid w:val="32CD41ED"/>
    <w:rsid w:val="32D427CD"/>
    <w:rsid w:val="32D85087"/>
    <w:rsid w:val="32DD20F9"/>
    <w:rsid w:val="32DD4FAB"/>
    <w:rsid w:val="32EB4869"/>
    <w:rsid w:val="32F21E9F"/>
    <w:rsid w:val="331A1D5C"/>
    <w:rsid w:val="332F2A0D"/>
    <w:rsid w:val="33324BB2"/>
    <w:rsid w:val="336B45E5"/>
    <w:rsid w:val="336C29D4"/>
    <w:rsid w:val="3394040F"/>
    <w:rsid w:val="33AE68CE"/>
    <w:rsid w:val="33D643EA"/>
    <w:rsid w:val="33D74715"/>
    <w:rsid w:val="33EF20FA"/>
    <w:rsid w:val="33F86111"/>
    <w:rsid w:val="340547BA"/>
    <w:rsid w:val="343230D5"/>
    <w:rsid w:val="34594B05"/>
    <w:rsid w:val="345D372E"/>
    <w:rsid w:val="345D45F6"/>
    <w:rsid w:val="34811756"/>
    <w:rsid w:val="34A41CE0"/>
    <w:rsid w:val="34A76F0B"/>
    <w:rsid w:val="34B00BC9"/>
    <w:rsid w:val="34C74569"/>
    <w:rsid w:val="34CD4DCA"/>
    <w:rsid w:val="34D958B9"/>
    <w:rsid w:val="350031D3"/>
    <w:rsid w:val="35037ECF"/>
    <w:rsid w:val="353D61D5"/>
    <w:rsid w:val="354B08F2"/>
    <w:rsid w:val="354E2190"/>
    <w:rsid w:val="355B3D9E"/>
    <w:rsid w:val="35695279"/>
    <w:rsid w:val="35725C60"/>
    <w:rsid w:val="357F6316"/>
    <w:rsid w:val="35812E57"/>
    <w:rsid w:val="35814314"/>
    <w:rsid w:val="358C1F9B"/>
    <w:rsid w:val="358D4A67"/>
    <w:rsid w:val="359953B3"/>
    <w:rsid w:val="35FE3BB6"/>
    <w:rsid w:val="36046F63"/>
    <w:rsid w:val="360867E3"/>
    <w:rsid w:val="363464F0"/>
    <w:rsid w:val="364440CD"/>
    <w:rsid w:val="3655540E"/>
    <w:rsid w:val="36611E1B"/>
    <w:rsid w:val="366217B8"/>
    <w:rsid w:val="36694216"/>
    <w:rsid w:val="36835E6A"/>
    <w:rsid w:val="36893010"/>
    <w:rsid w:val="36970073"/>
    <w:rsid w:val="36B1515B"/>
    <w:rsid w:val="36BF504B"/>
    <w:rsid w:val="36D8192B"/>
    <w:rsid w:val="36E0506A"/>
    <w:rsid w:val="37113FD2"/>
    <w:rsid w:val="37237FCA"/>
    <w:rsid w:val="37461490"/>
    <w:rsid w:val="37515F68"/>
    <w:rsid w:val="3765676D"/>
    <w:rsid w:val="377F48CB"/>
    <w:rsid w:val="37CD3A47"/>
    <w:rsid w:val="37F90E97"/>
    <w:rsid w:val="380309E4"/>
    <w:rsid w:val="38084878"/>
    <w:rsid w:val="381F01AD"/>
    <w:rsid w:val="38374908"/>
    <w:rsid w:val="385171D1"/>
    <w:rsid w:val="38575800"/>
    <w:rsid w:val="386922F0"/>
    <w:rsid w:val="38882552"/>
    <w:rsid w:val="38887767"/>
    <w:rsid w:val="388D7E55"/>
    <w:rsid w:val="38961E84"/>
    <w:rsid w:val="38BB1AA5"/>
    <w:rsid w:val="38E26A3B"/>
    <w:rsid w:val="39077C15"/>
    <w:rsid w:val="390F1C37"/>
    <w:rsid w:val="391C5D2C"/>
    <w:rsid w:val="392F6FDB"/>
    <w:rsid w:val="39475874"/>
    <w:rsid w:val="39496281"/>
    <w:rsid w:val="39730AEF"/>
    <w:rsid w:val="39732D2C"/>
    <w:rsid w:val="39795389"/>
    <w:rsid w:val="397F7D59"/>
    <w:rsid w:val="39893797"/>
    <w:rsid w:val="39A44EA2"/>
    <w:rsid w:val="39AB2836"/>
    <w:rsid w:val="39B94085"/>
    <w:rsid w:val="39BC1DBE"/>
    <w:rsid w:val="39CC5178"/>
    <w:rsid w:val="39DA2245"/>
    <w:rsid w:val="39DF3CFF"/>
    <w:rsid w:val="39FF05EC"/>
    <w:rsid w:val="3A3F1DB4"/>
    <w:rsid w:val="3A461BE4"/>
    <w:rsid w:val="3A5C534F"/>
    <w:rsid w:val="3A6C4C7F"/>
    <w:rsid w:val="3A8234C5"/>
    <w:rsid w:val="3A9832FF"/>
    <w:rsid w:val="3AB64A60"/>
    <w:rsid w:val="3ABF38D9"/>
    <w:rsid w:val="3AC147E1"/>
    <w:rsid w:val="3AC52830"/>
    <w:rsid w:val="3AD05C48"/>
    <w:rsid w:val="3B023801"/>
    <w:rsid w:val="3B3662A8"/>
    <w:rsid w:val="3B5D0283"/>
    <w:rsid w:val="3B5E2D01"/>
    <w:rsid w:val="3B6114E1"/>
    <w:rsid w:val="3B7632AA"/>
    <w:rsid w:val="3B77530E"/>
    <w:rsid w:val="3B79712A"/>
    <w:rsid w:val="3B85461B"/>
    <w:rsid w:val="3B8B0D18"/>
    <w:rsid w:val="3B994C02"/>
    <w:rsid w:val="3BDA29D0"/>
    <w:rsid w:val="3BDF10A1"/>
    <w:rsid w:val="3BFA085F"/>
    <w:rsid w:val="3C0643B0"/>
    <w:rsid w:val="3C174336"/>
    <w:rsid w:val="3C1A6C3A"/>
    <w:rsid w:val="3C277807"/>
    <w:rsid w:val="3C302D08"/>
    <w:rsid w:val="3C3A521C"/>
    <w:rsid w:val="3C6939BC"/>
    <w:rsid w:val="3C7E7A3C"/>
    <w:rsid w:val="3C867C64"/>
    <w:rsid w:val="3C8F196D"/>
    <w:rsid w:val="3CB70E00"/>
    <w:rsid w:val="3CE07C0C"/>
    <w:rsid w:val="3D5642D8"/>
    <w:rsid w:val="3D712756"/>
    <w:rsid w:val="3D766728"/>
    <w:rsid w:val="3D931088"/>
    <w:rsid w:val="3D973978"/>
    <w:rsid w:val="3D9E2F85"/>
    <w:rsid w:val="3D9F1B19"/>
    <w:rsid w:val="3DA06812"/>
    <w:rsid w:val="3DB856E0"/>
    <w:rsid w:val="3DC477D1"/>
    <w:rsid w:val="3DFE0FA2"/>
    <w:rsid w:val="3E0456AB"/>
    <w:rsid w:val="3E151A9D"/>
    <w:rsid w:val="3E155F41"/>
    <w:rsid w:val="3E165621"/>
    <w:rsid w:val="3E271D49"/>
    <w:rsid w:val="3E3B1365"/>
    <w:rsid w:val="3E52548A"/>
    <w:rsid w:val="3E5D58CE"/>
    <w:rsid w:val="3E662805"/>
    <w:rsid w:val="3E6C4140"/>
    <w:rsid w:val="3E7A14AF"/>
    <w:rsid w:val="3E916A5A"/>
    <w:rsid w:val="3E99583F"/>
    <w:rsid w:val="3EA82911"/>
    <w:rsid w:val="3ED22561"/>
    <w:rsid w:val="3EE30C65"/>
    <w:rsid w:val="3EE82A92"/>
    <w:rsid w:val="3EEA2F2A"/>
    <w:rsid w:val="3EEB27FE"/>
    <w:rsid w:val="3EF94F1B"/>
    <w:rsid w:val="3EFE7738"/>
    <w:rsid w:val="3F122481"/>
    <w:rsid w:val="3F3214DC"/>
    <w:rsid w:val="3F5C2AEC"/>
    <w:rsid w:val="3F632CDC"/>
    <w:rsid w:val="3F7A2278"/>
    <w:rsid w:val="3F7D3D9E"/>
    <w:rsid w:val="3F7D4F2E"/>
    <w:rsid w:val="3F7D7F99"/>
    <w:rsid w:val="3F8A676A"/>
    <w:rsid w:val="3FAD47FF"/>
    <w:rsid w:val="3FC3680A"/>
    <w:rsid w:val="3FC979D1"/>
    <w:rsid w:val="3FCB59E6"/>
    <w:rsid w:val="4005779F"/>
    <w:rsid w:val="40193CCB"/>
    <w:rsid w:val="401E6DA1"/>
    <w:rsid w:val="40311450"/>
    <w:rsid w:val="405A40DF"/>
    <w:rsid w:val="405D6EB7"/>
    <w:rsid w:val="4063700D"/>
    <w:rsid w:val="40672DCA"/>
    <w:rsid w:val="40C96B6F"/>
    <w:rsid w:val="40CD5D50"/>
    <w:rsid w:val="40F167F2"/>
    <w:rsid w:val="40FD201B"/>
    <w:rsid w:val="410A340F"/>
    <w:rsid w:val="41110968"/>
    <w:rsid w:val="41114D6F"/>
    <w:rsid w:val="412070D7"/>
    <w:rsid w:val="41255720"/>
    <w:rsid w:val="4129748B"/>
    <w:rsid w:val="412C4261"/>
    <w:rsid w:val="415178B3"/>
    <w:rsid w:val="415816BB"/>
    <w:rsid w:val="41704A6C"/>
    <w:rsid w:val="41717932"/>
    <w:rsid w:val="41786BA4"/>
    <w:rsid w:val="41984EBF"/>
    <w:rsid w:val="41D230D4"/>
    <w:rsid w:val="41D774D7"/>
    <w:rsid w:val="41F45E6E"/>
    <w:rsid w:val="42113B30"/>
    <w:rsid w:val="42344C92"/>
    <w:rsid w:val="423511D0"/>
    <w:rsid w:val="424F1127"/>
    <w:rsid w:val="42670AD4"/>
    <w:rsid w:val="429777F9"/>
    <w:rsid w:val="42A7440F"/>
    <w:rsid w:val="42AD6748"/>
    <w:rsid w:val="42B06238"/>
    <w:rsid w:val="42DC48C5"/>
    <w:rsid w:val="42EA2516"/>
    <w:rsid w:val="42F53774"/>
    <w:rsid w:val="430141B9"/>
    <w:rsid w:val="43243148"/>
    <w:rsid w:val="432D5CC7"/>
    <w:rsid w:val="43362BE2"/>
    <w:rsid w:val="433724B6"/>
    <w:rsid w:val="4338301F"/>
    <w:rsid w:val="435C016E"/>
    <w:rsid w:val="436274D2"/>
    <w:rsid w:val="43990F84"/>
    <w:rsid w:val="439B4BBE"/>
    <w:rsid w:val="43A460BD"/>
    <w:rsid w:val="43AA0EDA"/>
    <w:rsid w:val="43D1549C"/>
    <w:rsid w:val="43EE484A"/>
    <w:rsid w:val="44055A2D"/>
    <w:rsid w:val="44056110"/>
    <w:rsid w:val="441647C1"/>
    <w:rsid w:val="4440539A"/>
    <w:rsid w:val="4464552C"/>
    <w:rsid w:val="4472716F"/>
    <w:rsid w:val="44746709"/>
    <w:rsid w:val="44CE4DBA"/>
    <w:rsid w:val="44D206E8"/>
    <w:rsid w:val="44FB0856"/>
    <w:rsid w:val="450B41E0"/>
    <w:rsid w:val="45154FB0"/>
    <w:rsid w:val="452D1DC2"/>
    <w:rsid w:val="455340E3"/>
    <w:rsid w:val="45573267"/>
    <w:rsid w:val="45584909"/>
    <w:rsid w:val="456F1691"/>
    <w:rsid w:val="45997458"/>
    <w:rsid w:val="45BA5E09"/>
    <w:rsid w:val="45D109A0"/>
    <w:rsid w:val="45D45A8C"/>
    <w:rsid w:val="45F25190"/>
    <w:rsid w:val="46256946"/>
    <w:rsid w:val="462D6A46"/>
    <w:rsid w:val="46442016"/>
    <w:rsid w:val="464C5E33"/>
    <w:rsid w:val="468974CC"/>
    <w:rsid w:val="469B7739"/>
    <w:rsid w:val="46B044E1"/>
    <w:rsid w:val="46BA60E8"/>
    <w:rsid w:val="46BC4A67"/>
    <w:rsid w:val="46CB2E23"/>
    <w:rsid w:val="46CC37DC"/>
    <w:rsid w:val="46D52711"/>
    <w:rsid w:val="46D52B81"/>
    <w:rsid w:val="46EF4967"/>
    <w:rsid w:val="46F96400"/>
    <w:rsid w:val="46FE20A5"/>
    <w:rsid w:val="47170634"/>
    <w:rsid w:val="471F1BDF"/>
    <w:rsid w:val="47305B9A"/>
    <w:rsid w:val="4739687D"/>
    <w:rsid w:val="474E6020"/>
    <w:rsid w:val="475877BC"/>
    <w:rsid w:val="476862FE"/>
    <w:rsid w:val="477E1011"/>
    <w:rsid w:val="47D21E56"/>
    <w:rsid w:val="483A1212"/>
    <w:rsid w:val="48484740"/>
    <w:rsid w:val="48627342"/>
    <w:rsid w:val="487D1407"/>
    <w:rsid w:val="48851475"/>
    <w:rsid w:val="489A35F0"/>
    <w:rsid w:val="48B25ADB"/>
    <w:rsid w:val="48DA2C66"/>
    <w:rsid w:val="48DB2FC0"/>
    <w:rsid w:val="48FA6279"/>
    <w:rsid w:val="490E6239"/>
    <w:rsid w:val="490F69BB"/>
    <w:rsid w:val="4913561C"/>
    <w:rsid w:val="491B78B1"/>
    <w:rsid w:val="49222097"/>
    <w:rsid w:val="492928A1"/>
    <w:rsid w:val="495A2F41"/>
    <w:rsid w:val="498E15C9"/>
    <w:rsid w:val="49A90533"/>
    <w:rsid w:val="49C8668D"/>
    <w:rsid w:val="49D26407"/>
    <w:rsid w:val="49F74BD6"/>
    <w:rsid w:val="4A081395"/>
    <w:rsid w:val="4A0E11D6"/>
    <w:rsid w:val="4A0F6BC9"/>
    <w:rsid w:val="4A38723F"/>
    <w:rsid w:val="4A447706"/>
    <w:rsid w:val="4A4B1046"/>
    <w:rsid w:val="4A556A39"/>
    <w:rsid w:val="4A71615B"/>
    <w:rsid w:val="4A8558BF"/>
    <w:rsid w:val="4ABD3BF4"/>
    <w:rsid w:val="4AC04858"/>
    <w:rsid w:val="4AC7411F"/>
    <w:rsid w:val="4ACB6250"/>
    <w:rsid w:val="4ACC192F"/>
    <w:rsid w:val="4AD666AF"/>
    <w:rsid w:val="4AEB42B2"/>
    <w:rsid w:val="4AFF5077"/>
    <w:rsid w:val="4B1812D8"/>
    <w:rsid w:val="4B187071"/>
    <w:rsid w:val="4B313C8F"/>
    <w:rsid w:val="4B3774F7"/>
    <w:rsid w:val="4B425E9C"/>
    <w:rsid w:val="4B47151E"/>
    <w:rsid w:val="4B517E8D"/>
    <w:rsid w:val="4B63653E"/>
    <w:rsid w:val="4B7A552D"/>
    <w:rsid w:val="4B8C7D59"/>
    <w:rsid w:val="4BA14DC2"/>
    <w:rsid w:val="4BC2310C"/>
    <w:rsid w:val="4BC468B1"/>
    <w:rsid w:val="4BFE0015"/>
    <w:rsid w:val="4BFE1DC3"/>
    <w:rsid w:val="4C0B6361"/>
    <w:rsid w:val="4C39104D"/>
    <w:rsid w:val="4C3B51A0"/>
    <w:rsid w:val="4C490540"/>
    <w:rsid w:val="4C4A5008"/>
    <w:rsid w:val="4C5D479F"/>
    <w:rsid w:val="4C6755B6"/>
    <w:rsid w:val="4C7B10AA"/>
    <w:rsid w:val="4CB42315"/>
    <w:rsid w:val="4CF113B0"/>
    <w:rsid w:val="4D272AD5"/>
    <w:rsid w:val="4D3661FB"/>
    <w:rsid w:val="4D425B8B"/>
    <w:rsid w:val="4D464B04"/>
    <w:rsid w:val="4D5763B7"/>
    <w:rsid w:val="4D6000C6"/>
    <w:rsid w:val="4D686300"/>
    <w:rsid w:val="4D7A3369"/>
    <w:rsid w:val="4D8C7027"/>
    <w:rsid w:val="4D9046D4"/>
    <w:rsid w:val="4D9A5B1B"/>
    <w:rsid w:val="4D9C428D"/>
    <w:rsid w:val="4DB37167"/>
    <w:rsid w:val="4DBF6EDE"/>
    <w:rsid w:val="4DC422BC"/>
    <w:rsid w:val="4DDD4E6D"/>
    <w:rsid w:val="4DDE02E3"/>
    <w:rsid w:val="4E494F71"/>
    <w:rsid w:val="4E4C3162"/>
    <w:rsid w:val="4E5C5106"/>
    <w:rsid w:val="4E6112E3"/>
    <w:rsid w:val="4E9609D8"/>
    <w:rsid w:val="4E985475"/>
    <w:rsid w:val="4EA56E6D"/>
    <w:rsid w:val="4EA9010D"/>
    <w:rsid w:val="4ED82D9F"/>
    <w:rsid w:val="4EF83441"/>
    <w:rsid w:val="4F0A0A7E"/>
    <w:rsid w:val="4F1A0776"/>
    <w:rsid w:val="4F2C06ED"/>
    <w:rsid w:val="4F2C20CC"/>
    <w:rsid w:val="4F2C520F"/>
    <w:rsid w:val="4F333079"/>
    <w:rsid w:val="4F57446B"/>
    <w:rsid w:val="4F7C7BCE"/>
    <w:rsid w:val="4F8124FC"/>
    <w:rsid w:val="4F8274C2"/>
    <w:rsid w:val="4F9A4B11"/>
    <w:rsid w:val="4FAD38FC"/>
    <w:rsid w:val="4FB12A87"/>
    <w:rsid w:val="4FB216C3"/>
    <w:rsid w:val="4FC21DDB"/>
    <w:rsid w:val="4FD80B7D"/>
    <w:rsid w:val="4FDC05D6"/>
    <w:rsid w:val="500922C0"/>
    <w:rsid w:val="50102C97"/>
    <w:rsid w:val="506230CF"/>
    <w:rsid w:val="506F5D7D"/>
    <w:rsid w:val="50A11925"/>
    <w:rsid w:val="50B13185"/>
    <w:rsid w:val="50B909AE"/>
    <w:rsid w:val="50BF0A8E"/>
    <w:rsid w:val="50C335DB"/>
    <w:rsid w:val="50DC2F0D"/>
    <w:rsid w:val="50DD28EE"/>
    <w:rsid w:val="50E71A31"/>
    <w:rsid w:val="50EC2B32"/>
    <w:rsid w:val="50FA6FC1"/>
    <w:rsid w:val="510D4856"/>
    <w:rsid w:val="51285E3E"/>
    <w:rsid w:val="512A6927"/>
    <w:rsid w:val="517B5710"/>
    <w:rsid w:val="51842D6A"/>
    <w:rsid w:val="51C714BE"/>
    <w:rsid w:val="51EF7B88"/>
    <w:rsid w:val="5212481A"/>
    <w:rsid w:val="52267BB8"/>
    <w:rsid w:val="52374280"/>
    <w:rsid w:val="52497B10"/>
    <w:rsid w:val="524A5BD9"/>
    <w:rsid w:val="524F2AE6"/>
    <w:rsid w:val="52670213"/>
    <w:rsid w:val="526932A9"/>
    <w:rsid w:val="52701540"/>
    <w:rsid w:val="528075B4"/>
    <w:rsid w:val="529E55A9"/>
    <w:rsid w:val="52AB6984"/>
    <w:rsid w:val="52C44581"/>
    <w:rsid w:val="52D10231"/>
    <w:rsid w:val="52D4383A"/>
    <w:rsid w:val="52DC4B9B"/>
    <w:rsid w:val="52EC6EBA"/>
    <w:rsid w:val="52F24402"/>
    <w:rsid w:val="52FB4C31"/>
    <w:rsid w:val="53131313"/>
    <w:rsid w:val="533008E7"/>
    <w:rsid w:val="533C41C5"/>
    <w:rsid w:val="5347626D"/>
    <w:rsid w:val="5360262D"/>
    <w:rsid w:val="53650979"/>
    <w:rsid w:val="536D4A7F"/>
    <w:rsid w:val="53774590"/>
    <w:rsid w:val="53CC2E69"/>
    <w:rsid w:val="53EB004B"/>
    <w:rsid w:val="53FA5565"/>
    <w:rsid w:val="54022277"/>
    <w:rsid w:val="540E7263"/>
    <w:rsid w:val="542645AC"/>
    <w:rsid w:val="54435425"/>
    <w:rsid w:val="545855A0"/>
    <w:rsid w:val="545C3B2A"/>
    <w:rsid w:val="548660DC"/>
    <w:rsid w:val="548924CF"/>
    <w:rsid w:val="548B2F99"/>
    <w:rsid w:val="5492579E"/>
    <w:rsid w:val="5493070C"/>
    <w:rsid w:val="549A4580"/>
    <w:rsid w:val="54AA1EBA"/>
    <w:rsid w:val="54AB6561"/>
    <w:rsid w:val="54B56265"/>
    <w:rsid w:val="54C85664"/>
    <w:rsid w:val="550019D5"/>
    <w:rsid w:val="559519EA"/>
    <w:rsid w:val="55993CE7"/>
    <w:rsid w:val="55CE7EF1"/>
    <w:rsid w:val="55DD13C1"/>
    <w:rsid w:val="55F576C8"/>
    <w:rsid w:val="55F85AD5"/>
    <w:rsid w:val="56075D18"/>
    <w:rsid w:val="56096EA6"/>
    <w:rsid w:val="56186810"/>
    <w:rsid w:val="564977C2"/>
    <w:rsid w:val="565151E5"/>
    <w:rsid w:val="56581B32"/>
    <w:rsid w:val="566E223B"/>
    <w:rsid w:val="567A473C"/>
    <w:rsid w:val="56915269"/>
    <w:rsid w:val="56980514"/>
    <w:rsid w:val="56B3679B"/>
    <w:rsid w:val="56B37C4E"/>
    <w:rsid w:val="56CF6CDD"/>
    <w:rsid w:val="56E63E61"/>
    <w:rsid w:val="572121A9"/>
    <w:rsid w:val="573E7841"/>
    <w:rsid w:val="574511ED"/>
    <w:rsid w:val="5750078C"/>
    <w:rsid w:val="575635E0"/>
    <w:rsid w:val="578A734C"/>
    <w:rsid w:val="578E252E"/>
    <w:rsid w:val="579F69C8"/>
    <w:rsid w:val="57A82E90"/>
    <w:rsid w:val="57AE6D93"/>
    <w:rsid w:val="57B65C47"/>
    <w:rsid w:val="57C33332"/>
    <w:rsid w:val="57DD27F4"/>
    <w:rsid w:val="57E84135"/>
    <w:rsid w:val="57EE4988"/>
    <w:rsid w:val="57FB1A9F"/>
    <w:rsid w:val="57FF285B"/>
    <w:rsid w:val="580D077E"/>
    <w:rsid w:val="58113DD1"/>
    <w:rsid w:val="5812113D"/>
    <w:rsid w:val="58382B00"/>
    <w:rsid w:val="58540D32"/>
    <w:rsid w:val="585B059D"/>
    <w:rsid w:val="587C793F"/>
    <w:rsid w:val="589049B3"/>
    <w:rsid w:val="589C4E3D"/>
    <w:rsid w:val="58A27F7A"/>
    <w:rsid w:val="58CC55CF"/>
    <w:rsid w:val="58CE2AC0"/>
    <w:rsid w:val="58E10AA2"/>
    <w:rsid w:val="58FE701F"/>
    <w:rsid w:val="59177A92"/>
    <w:rsid w:val="591C2EE8"/>
    <w:rsid w:val="591F178C"/>
    <w:rsid w:val="592A2445"/>
    <w:rsid w:val="592D39AB"/>
    <w:rsid w:val="596040BD"/>
    <w:rsid w:val="596733BB"/>
    <w:rsid w:val="596A6081"/>
    <w:rsid w:val="598B1F0F"/>
    <w:rsid w:val="598C1493"/>
    <w:rsid w:val="598C4EB2"/>
    <w:rsid w:val="59995821"/>
    <w:rsid w:val="59B241EC"/>
    <w:rsid w:val="59C31F12"/>
    <w:rsid w:val="59CE54CA"/>
    <w:rsid w:val="59E051FD"/>
    <w:rsid w:val="59EC47A5"/>
    <w:rsid w:val="59ED01AE"/>
    <w:rsid w:val="59ED3986"/>
    <w:rsid w:val="5A063CED"/>
    <w:rsid w:val="5A137797"/>
    <w:rsid w:val="5A19426B"/>
    <w:rsid w:val="5A227E3C"/>
    <w:rsid w:val="5A230B9F"/>
    <w:rsid w:val="5A3617D9"/>
    <w:rsid w:val="5A46604F"/>
    <w:rsid w:val="5A670325"/>
    <w:rsid w:val="5A687090"/>
    <w:rsid w:val="5A7A2F5C"/>
    <w:rsid w:val="5A826ABB"/>
    <w:rsid w:val="5A887059"/>
    <w:rsid w:val="5A92169B"/>
    <w:rsid w:val="5A9A35FE"/>
    <w:rsid w:val="5AA04A12"/>
    <w:rsid w:val="5AAE36AC"/>
    <w:rsid w:val="5ACE7864"/>
    <w:rsid w:val="5AD36B10"/>
    <w:rsid w:val="5ADD34EB"/>
    <w:rsid w:val="5AFF11AF"/>
    <w:rsid w:val="5B046CCA"/>
    <w:rsid w:val="5B0778F3"/>
    <w:rsid w:val="5B145DB5"/>
    <w:rsid w:val="5B2E7EA2"/>
    <w:rsid w:val="5B471EFA"/>
    <w:rsid w:val="5B49662E"/>
    <w:rsid w:val="5B7755B5"/>
    <w:rsid w:val="5B87556A"/>
    <w:rsid w:val="5B995664"/>
    <w:rsid w:val="5BA82DE1"/>
    <w:rsid w:val="5BAD30D2"/>
    <w:rsid w:val="5BAF1D4F"/>
    <w:rsid w:val="5BB66216"/>
    <w:rsid w:val="5BBE3152"/>
    <w:rsid w:val="5BDD4CB8"/>
    <w:rsid w:val="5BE4228C"/>
    <w:rsid w:val="5BEC7E8A"/>
    <w:rsid w:val="5BF46D3E"/>
    <w:rsid w:val="5C0F47B3"/>
    <w:rsid w:val="5C221AFD"/>
    <w:rsid w:val="5C2525FE"/>
    <w:rsid w:val="5C3D54E3"/>
    <w:rsid w:val="5C422212"/>
    <w:rsid w:val="5C4C26D6"/>
    <w:rsid w:val="5C816400"/>
    <w:rsid w:val="5C9347A9"/>
    <w:rsid w:val="5CA75558"/>
    <w:rsid w:val="5CB56419"/>
    <w:rsid w:val="5CC1644C"/>
    <w:rsid w:val="5CC762B0"/>
    <w:rsid w:val="5CF07506"/>
    <w:rsid w:val="5CF3279B"/>
    <w:rsid w:val="5D015BB7"/>
    <w:rsid w:val="5D276C9F"/>
    <w:rsid w:val="5D375134"/>
    <w:rsid w:val="5D503B28"/>
    <w:rsid w:val="5D654418"/>
    <w:rsid w:val="5D6821B8"/>
    <w:rsid w:val="5D7B4737"/>
    <w:rsid w:val="5D7F1174"/>
    <w:rsid w:val="5DC65EB1"/>
    <w:rsid w:val="5DC76A50"/>
    <w:rsid w:val="5DD435EE"/>
    <w:rsid w:val="5DDE6FA2"/>
    <w:rsid w:val="5E032FA3"/>
    <w:rsid w:val="5E086440"/>
    <w:rsid w:val="5E3B4FD5"/>
    <w:rsid w:val="5E6E102A"/>
    <w:rsid w:val="5E816F09"/>
    <w:rsid w:val="5EB7B4CE"/>
    <w:rsid w:val="5EBB5177"/>
    <w:rsid w:val="5EBC7E54"/>
    <w:rsid w:val="5EF57055"/>
    <w:rsid w:val="5F0B4ACB"/>
    <w:rsid w:val="5F13397F"/>
    <w:rsid w:val="5F307391"/>
    <w:rsid w:val="5F337B7D"/>
    <w:rsid w:val="5F381638"/>
    <w:rsid w:val="5F6A55A7"/>
    <w:rsid w:val="5F8B3B76"/>
    <w:rsid w:val="5F93686E"/>
    <w:rsid w:val="5FA97E40"/>
    <w:rsid w:val="5FB84BCF"/>
    <w:rsid w:val="5FC719C1"/>
    <w:rsid w:val="5FDC55C0"/>
    <w:rsid w:val="5FFC6A7A"/>
    <w:rsid w:val="60144190"/>
    <w:rsid w:val="601B2AEB"/>
    <w:rsid w:val="60302E1F"/>
    <w:rsid w:val="60652865"/>
    <w:rsid w:val="606C3347"/>
    <w:rsid w:val="607B34C4"/>
    <w:rsid w:val="60B44629"/>
    <w:rsid w:val="60C413D5"/>
    <w:rsid w:val="60D35DF6"/>
    <w:rsid w:val="60D456DF"/>
    <w:rsid w:val="60E87284"/>
    <w:rsid w:val="60F85E20"/>
    <w:rsid w:val="612003CD"/>
    <w:rsid w:val="6122434D"/>
    <w:rsid w:val="61314591"/>
    <w:rsid w:val="61363B7C"/>
    <w:rsid w:val="613C75CF"/>
    <w:rsid w:val="6146003C"/>
    <w:rsid w:val="616B1FBB"/>
    <w:rsid w:val="616F2C6A"/>
    <w:rsid w:val="6170075D"/>
    <w:rsid w:val="61731265"/>
    <w:rsid w:val="61774699"/>
    <w:rsid w:val="61856F4B"/>
    <w:rsid w:val="61926DDD"/>
    <w:rsid w:val="61A967E0"/>
    <w:rsid w:val="61AD3FC0"/>
    <w:rsid w:val="61C176C2"/>
    <w:rsid w:val="61CF6C13"/>
    <w:rsid w:val="61D07906"/>
    <w:rsid w:val="61DC1777"/>
    <w:rsid w:val="61E34544"/>
    <w:rsid w:val="6248108A"/>
    <w:rsid w:val="625E545A"/>
    <w:rsid w:val="6263077A"/>
    <w:rsid w:val="62AA0157"/>
    <w:rsid w:val="62B66AFB"/>
    <w:rsid w:val="62C54F90"/>
    <w:rsid w:val="62FC4E75"/>
    <w:rsid w:val="632D18E1"/>
    <w:rsid w:val="63416D0D"/>
    <w:rsid w:val="634E31D8"/>
    <w:rsid w:val="634E5BB5"/>
    <w:rsid w:val="63520F1A"/>
    <w:rsid w:val="63564DD5"/>
    <w:rsid w:val="635E5573"/>
    <w:rsid w:val="636816DF"/>
    <w:rsid w:val="636C5CA4"/>
    <w:rsid w:val="63780F1A"/>
    <w:rsid w:val="637C28C3"/>
    <w:rsid w:val="63AC4D1D"/>
    <w:rsid w:val="63C33BC6"/>
    <w:rsid w:val="63D902B2"/>
    <w:rsid w:val="63E61662"/>
    <w:rsid w:val="640434C5"/>
    <w:rsid w:val="640E2AC9"/>
    <w:rsid w:val="641E605D"/>
    <w:rsid w:val="6421217E"/>
    <w:rsid w:val="642C3836"/>
    <w:rsid w:val="64470383"/>
    <w:rsid w:val="644C7C86"/>
    <w:rsid w:val="64633872"/>
    <w:rsid w:val="647C0BB8"/>
    <w:rsid w:val="647F5230"/>
    <w:rsid w:val="648D1ADE"/>
    <w:rsid w:val="64940EDF"/>
    <w:rsid w:val="64945EE9"/>
    <w:rsid w:val="64C22B81"/>
    <w:rsid w:val="64E55B12"/>
    <w:rsid w:val="64F71071"/>
    <w:rsid w:val="65071890"/>
    <w:rsid w:val="651421FF"/>
    <w:rsid w:val="6535464F"/>
    <w:rsid w:val="65562885"/>
    <w:rsid w:val="65582EC9"/>
    <w:rsid w:val="656211BC"/>
    <w:rsid w:val="658D448B"/>
    <w:rsid w:val="65982E30"/>
    <w:rsid w:val="65BA3EB5"/>
    <w:rsid w:val="65C21C5B"/>
    <w:rsid w:val="65D025CA"/>
    <w:rsid w:val="65D2213C"/>
    <w:rsid w:val="65F11292"/>
    <w:rsid w:val="65F91B21"/>
    <w:rsid w:val="66012783"/>
    <w:rsid w:val="660403DC"/>
    <w:rsid w:val="660B1854"/>
    <w:rsid w:val="661A2ADE"/>
    <w:rsid w:val="661C55CD"/>
    <w:rsid w:val="662841B4"/>
    <w:rsid w:val="66975E82"/>
    <w:rsid w:val="66AD63BC"/>
    <w:rsid w:val="66C043ED"/>
    <w:rsid w:val="66CB0197"/>
    <w:rsid w:val="6703252B"/>
    <w:rsid w:val="670D6F06"/>
    <w:rsid w:val="6723497B"/>
    <w:rsid w:val="672506F4"/>
    <w:rsid w:val="672B6B02"/>
    <w:rsid w:val="6733109C"/>
    <w:rsid w:val="67587910"/>
    <w:rsid w:val="675E4E55"/>
    <w:rsid w:val="67696832"/>
    <w:rsid w:val="67874F0A"/>
    <w:rsid w:val="6788378B"/>
    <w:rsid w:val="67A25DC1"/>
    <w:rsid w:val="67A67077"/>
    <w:rsid w:val="67B37AAD"/>
    <w:rsid w:val="67EF9DD2"/>
    <w:rsid w:val="67FE2827"/>
    <w:rsid w:val="680B1697"/>
    <w:rsid w:val="68120324"/>
    <w:rsid w:val="684E726E"/>
    <w:rsid w:val="68670447"/>
    <w:rsid w:val="68744D12"/>
    <w:rsid w:val="6889710D"/>
    <w:rsid w:val="689D6327"/>
    <w:rsid w:val="68C161FA"/>
    <w:rsid w:val="68E336B8"/>
    <w:rsid w:val="68E65681"/>
    <w:rsid w:val="68FD692B"/>
    <w:rsid w:val="691B00CF"/>
    <w:rsid w:val="695B5A4A"/>
    <w:rsid w:val="69620BFC"/>
    <w:rsid w:val="69842258"/>
    <w:rsid w:val="698E432E"/>
    <w:rsid w:val="69967687"/>
    <w:rsid w:val="699A2787"/>
    <w:rsid w:val="69A85C06"/>
    <w:rsid w:val="69A973BA"/>
    <w:rsid w:val="69B72CC6"/>
    <w:rsid w:val="69D56FFA"/>
    <w:rsid w:val="69E33C11"/>
    <w:rsid w:val="6A081278"/>
    <w:rsid w:val="6A0B4F50"/>
    <w:rsid w:val="6A1521B5"/>
    <w:rsid w:val="6A38689E"/>
    <w:rsid w:val="6A3B3D8A"/>
    <w:rsid w:val="6A427B74"/>
    <w:rsid w:val="6A60769A"/>
    <w:rsid w:val="6A611A43"/>
    <w:rsid w:val="6A8952F1"/>
    <w:rsid w:val="6A8B4D12"/>
    <w:rsid w:val="6AA646DD"/>
    <w:rsid w:val="6ACF72EC"/>
    <w:rsid w:val="6B024AB2"/>
    <w:rsid w:val="6B216C66"/>
    <w:rsid w:val="6B4D2364"/>
    <w:rsid w:val="6B703FCE"/>
    <w:rsid w:val="6B8208FC"/>
    <w:rsid w:val="6B8307E0"/>
    <w:rsid w:val="6BBB5C49"/>
    <w:rsid w:val="6BC9315A"/>
    <w:rsid w:val="6BCA3618"/>
    <w:rsid w:val="6BDE737C"/>
    <w:rsid w:val="6BFCA4C8"/>
    <w:rsid w:val="6C022DB1"/>
    <w:rsid w:val="6C1C34D3"/>
    <w:rsid w:val="6C1D7BEB"/>
    <w:rsid w:val="6C1F21D8"/>
    <w:rsid w:val="6C2D100A"/>
    <w:rsid w:val="6C3B35E9"/>
    <w:rsid w:val="6C3E385A"/>
    <w:rsid w:val="6C5E551A"/>
    <w:rsid w:val="6C60558F"/>
    <w:rsid w:val="6C6C5D6F"/>
    <w:rsid w:val="6C733CAF"/>
    <w:rsid w:val="6C7A5163"/>
    <w:rsid w:val="6C7B1A74"/>
    <w:rsid w:val="6C7B7004"/>
    <w:rsid w:val="6C7E69B1"/>
    <w:rsid w:val="6C9D3BD0"/>
    <w:rsid w:val="6CB04AE6"/>
    <w:rsid w:val="6CBD4655"/>
    <w:rsid w:val="6CBF0AF2"/>
    <w:rsid w:val="6CBF5F4D"/>
    <w:rsid w:val="6CF7043C"/>
    <w:rsid w:val="6D075EA7"/>
    <w:rsid w:val="6D0C5B9D"/>
    <w:rsid w:val="6D0F39D8"/>
    <w:rsid w:val="6D297883"/>
    <w:rsid w:val="6D2A6943"/>
    <w:rsid w:val="6D2D20B0"/>
    <w:rsid w:val="6D36133C"/>
    <w:rsid w:val="6D3876E4"/>
    <w:rsid w:val="6D514B7A"/>
    <w:rsid w:val="6D6535F8"/>
    <w:rsid w:val="6D6F34FA"/>
    <w:rsid w:val="6D832633"/>
    <w:rsid w:val="6DA32372"/>
    <w:rsid w:val="6DB737DF"/>
    <w:rsid w:val="6DB81974"/>
    <w:rsid w:val="6DC96168"/>
    <w:rsid w:val="6DCA5E75"/>
    <w:rsid w:val="6DCF760B"/>
    <w:rsid w:val="6DDB2994"/>
    <w:rsid w:val="6DE3266B"/>
    <w:rsid w:val="6DEB2757"/>
    <w:rsid w:val="6E020E0C"/>
    <w:rsid w:val="6E1D39B2"/>
    <w:rsid w:val="6E2B5953"/>
    <w:rsid w:val="6E3561DC"/>
    <w:rsid w:val="6E4C1B9F"/>
    <w:rsid w:val="6E673003"/>
    <w:rsid w:val="6E751F61"/>
    <w:rsid w:val="6E7F693B"/>
    <w:rsid w:val="6EF451F4"/>
    <w:rsid w:val="6F1C418A"/>
    <w:rsid w:val="6F207A55"/>
    <w:rsid w:val="6F286FD3"/>
    <w:rsid w:val="6F30266D"/>
    <w:rsid w:val="6F6237E0"/>
    <w:rsid w:val="6F694CA9"/>
    <w:rsid w:val="6F7D7049"/>
    <w:rsid w:val="6F8E5394"/>
    <w:rsid w:val="6F994798"/>
    <w:rsid w:val="6F9B59F7"/>
    <w:rsid w:val="6FA50430"/>
    <w:rsid w:val="6FBB5B22"/>
    <w:rsid w:val="6FD827A7"/>
    <w:rsid w:val="6FDF037A"/>
    <w:rsid w:val="6FF11381"/>
    <w:rsid w:val="70114B5C"/>
    <w:rsid w:val="701632CF"/>
    <w:rsid w:val="702A5D94"/>
    <w:rsid w:val="70392C76"/>
    <w:rsid w:val="704F12C7"/>
    <w:rsid w:val="7097247F"/>
    <w:rsid w:val="70A1703D"/>
    <w:rsid w:val="70AA3138"/>
    <w:rsid w:val="70AF5196"/>
    <w:rsid w:val="70B22023"/>
    <w:rsid w:val="70B6394D"/>
    <w:rsid w:val="70B87995"/>
    <w:rsid w:val="70BD1F87"/>
    <w:rsid w:val="70CD1E65"/>
    <w:rsid w:val="70D1284B"/>
    <w:rsid w:val="70DA7274"/>
    <w:rsid w:val="70EA187C"/>
    <w:rsid w:val="70F01D72"/>
    <w:rsid w:val="70F27898"/>
    <w:rsid w:val="70FC3074"/>
    <w:rsid w:val="71175551"/>
    <w:rsid w:val="7139759A"/>
    <w:rsid w:val="71494DE5"/>
    <w:rsid w:val="714C7F19"/>
    <w:rsid w:val="716015C1"/>
    <w:rsid w:val="716D0EB7"/>
    <w:rsid w:val="7186110D"/>
    <w:rsid w:val="719E532A"/>
    <w:rsid w:val="71D75AD4"/>
    <w:rsid w:val="71F97252"/>
    <w:rsid w:val="71FF7AE6"/>
    <w:rsid w:val="72091F4A"/>
    <w:rsid w:val="722F2426"/>
    <w:rsid w:val="72483E6A"/>
    <w:rsid w:val="726D5581"/>
    <w:rsid w:val="72824F8A"/>
    <w:rsid w:val="72A46970"/>
    <w:rsid w:val="72B175B9"/>
    <w:rsid w:val="72C26EAB"/>
    <w:rsid w:val="72D60AF4"/>
    <w:rsid w:val="72D853EF"/>
    <w:rsid w:val="72E43211"/>
    <w:rsid w:val="72EE408F"/>
    <w:rsid w:val="72F120E5"/>
    <w:rsid w:val="72FD2525"/>
    <w:rsid w:val="731868F5"/>
    <w:rsid w:val="731F25E1"/>
    <w:rsid w:val="732C3894"/>
    <w:rsid w:val="733C453E"/>
    <w:rsid w:val="735955DB"/>
    <w:rsid w:val="73626A6F"/>
    <w:rsid w:val="736E1B74"/>
    <w:rsid w:val="73856713"/>
    <w:rsid w:val="738B7B30"/>
    <w:rsid w:val="73AD3F4B"/>
    <w:rsid w:val="73AE1F63"/>
    <w:rsid w:val="73C000A0"/>
    <w:rsid w:val="73CD0149"/>
    <w:rsid w:val="73CF191C"/>
    <w:rsid w:val="73DC4B0C"/>
    <w:rsid w:val="73E57EF0"/>
    <w:rsid w:val="73F869DC"/>
    <w:rsid w:val="74037F53"/>
    <w:rsid w:val="7406353F"/>
    <w:rsid w:val="74107E72"/>
    <w:rsid w:val="74387CB8"/>
    <w:rsid w:val="743A092E"/>
    <w:rsid w:val="74460521"/>
    <w:rsid w:val="744828CF"/>
    <w:rsid w:val="74822CE1"/>
    <w:rsid w:val="748A4CEE"/>
    <w:rsid w:val="74987D58"/>
    <w:rsid w:val="749C3BDC"/>
    <w:rsid w:val="74A164A0"/>
    <w:rsid w:val="74C27582"/>
    <w:rsid w:val="74D13C69"/>
    <w:rsid w:val="74E46A8A"/>
    <w:rsid w:val="74F900F2"/>
    <w:rsid w:val="750157C0"/>
    <w:rsid w:val="751E6743"/>
    <w:rsid w:val="753451B3"/>
    <w:rsid w:val="753B10E2"/>
    <w:rsid w:val="753D175A"/>
    <w:rsid w:val="753F177D"/>
    <w:rsid w:val="75524DAA"/>
    <w:rsid w:val="755354E4"/>
    <w:rsid w:val="756509CE"/>
    <w:rsid w:val="75722DB2"/>
    <w:rsid w:val="757A7E5C"/>
    <w:rsid w:val="758D5DE2"/>
    <w:rsid w:val="758E6591"/>
    <w:rsid w:val="759164D0"/>
    <w:rsid w:val="75D341AA"/>
    <w:rsid w:val="75E567CC"/>
    <w:rsid w:val="760676BB"/>
    <w:rsid w:val="760B4B2B"/>
    <w:rsid w:val="76120299"/>
    <w:rsid w:val="761958C7"/>
    <w:rsid w:val="76263B40"/>
    <w:rsid w:val="762772B2"/>
    <w:rsid w:val="762C2D3D"/>
    <w:rsid w:val="76333EB4"/>
    <w:rsid w:val="763B30F9"/>
    <w:rsid w:val="763E0E8A"/>
    <w:rsid w:val="764B46B4"/>
    <w:rsid w:val="764D5982"/>
    <w:rsid w:val="766A1C7F"/>
    <w:rsid w:val="76834CEC"/>
    <w:rsid w:val="76C3652E"/>
    <w:rsid w:val="76D10C43"/>
    <w:rsid w:val="771350AB"/>
    <w:rsid w:val="771922EA"/>
    <w:rsid w:val="776F10B8"/>
    <w:rsid w:val="77745826"/>
    <w:rsid w:val="777A05E8"/>
    <w:rsid w:val="77971FE3"/>
    <w:rsid w:val="77A25449"/>
    <w:rsid w:val="77AF64E3"/>
    <w:rsid w:val="77E97CF6"/>
    <w:rsid w:val="78056FCE"/>
    <w:rsid w:val="78155FB9"/>
    <w:rsid w:val="78314493"/>
    <w:rsid w:val="783F628E"/>
    <w:rsid w:val="78633A07"/>
    <w:rsid w:val="786372CE"/>
    <w:rsid w:val="78662E2D"/>
    <w:rsid w:val="786F24EB"/>
    <w:rsid w:val="78787488"/>
    <w:rsid w:val="78796208"/>
    <w:rsid w:val="78852DA0"/>
    <w:rsid w:val="78870285"/>
    <w:rsid w:val="78B813C8"/>
    <w:rsid w:val="78C24461"/>
    <w:rsid w:val="78D37395"/>
    <w:rsid w:val="79314BD9"/>
    <w:rsid w:val="793622EC"/>
    <w:rsid w:val="79435AD8"/>
    <w:rsid w:val="79492020"/>
    <w:rsid w:val="794F1F27"/>
    <w:rsid w:val="7961777B"/>
    <w:rsid w:val="797A7E44"/>
    <w:rsid w:val="797F0137"/>
    <w:rsid w:val="798E6F68"/>
    <w:rsid w:val="79A42945"/>
    <w:rsid w:val="79CF4DA5"/>
    <w:rsid w:val="79E675CF"/>
    <w:rsid w:val="79F20909"/>
    <w:rsid w:val="7A014E87"/>
    <w:rsid w:val="7A25523D"/>
    <w:rsid w:val="7A280D5D"/>
    <w:rsid w:val="7A6D4434"/>
    <w:rsid w:val="7A7E7654"/>
    <w:rsid w:val="7A8C2B0C"/>
    <w:rsid w:val="7AAA4D40"/>
    <w:rsid w:val="7AB14D88"/>
    <w:rsid w:val="7ABB7357"/>
    <w:rsid w:val="7AC821F9"/>
    <w:rsid w:val="7AEC3CD4"/>
    <w:rsid w:val="7AFF1FEC"/>
    <w:rsid w:val="7B013CCF"/>
    <w:rsid w:val="7B154869"/>
    <w:rsid w:val="7B35482A"/>
    <w:rsid w:val="7B3E75BC"/>
    <w:rsid w:val="7B44717F"/>
    <w:rsid w:val="7B4E7DC1"/>
    <w:rsid w:val="7B5355DC"/>
    <w:rsid w:val="7B5E076E"/>
    <w:rsid w:val="7B661A5D"/>
    <w:rsid w:val="7B672C31"/>
    <w:rsid w:val="7B825ACF"/>
    <w:rsid w:val="7B9E3DFA"/>
    <w:rsid w:val="7BAD6B85"/>
    <w:rsid w:val="7BAE52B6"/>
    <w:rsid w:val="7BCE2CB0"/>
    <w:rsid w:val="7BD06079"/>
    <w:rsid w:val="7BF32729"/>
    <w:rsid w:val="7C00795F"/>
    <w:rsid w:val="7C036DFE"/>
    <w:rsid w:val="7C0A4339"/>
    <w:rsid w:val="7C1300FE"/>
    <w:rsid w:val="7C1E3C37"/>
    <w:rsid w:val="7C3A1869"/>
    <w:rsid w:val="7C564102"/>
    <w:rsid w:val="7C57581E"/>
    <w:rsid w:val="7C5E358A"/>
    <w:rsid w:val="7C6B6751"/>
    <w:rsid w:val="7C7B2E38"/>
    <w:rsid w:val="7C8C2D96"/>
    <w:rsid w:val="7C9011D9"/>
    <w:rsid w:val="7C947A56"/>
    <w:rsid w:val="7CA10A15"/>
    <w:rsid w:val="7CA52E86"/>
    <w:rsid w:val="7CAA1027"/>
    <w:rsid w:val="7CC0084B"/>
    <w:rsid w:val="7CC321BF"/>
    <w:rsid w:val="7CE47E92"/>
    <w:rsid w:val="7CED2C9C"/>
    <w:rsid w:val="7CF92A30"/>
    <w:rsid w:val="7D0429D3"/>
    <w:rsid w:val="7D0448BC"/>
    <w:rsid w:val="7D0673D4"/>
    <w:rsid w:val="7D0B460C"/>
    <w:rsid w:val="7D100AA3"/>
    <w:rsid w:val="7D16490F"/>
    <w:rsid w:val="7D1D41F4"/>
    <w:rsid w:val="7D871368"/>
    <w:rsid w:val="7D87580C"/>
    <w:rsid w:val="7D8E2059"/>
    <w:rsid w:val="7D947D3A"/>
    <w:rsid w:val="7D9817C8"/>
    <w:rsid w:val="7DAA32A9"/>
    <w:rsid w:val="7DC409A9"/>
    <w:rsid w:val="7E076B8C"/>
    <w:rsid w:val="7E226085"/>
    <w:rsid w:val="7E2453C6"/>
    <w:rsid w:val="7E4B6E7F"/>
    <w:rsid w:val="7E4C610E"/>
    <w:rsid w:val="7E4D185D"/>
    <w:rsid w:val="7E5240E6"/>
    <w:rsid w:val="7E751B09"/>
    <w:rsid w:val="7E7A2C80"/>
    <w:rsid w:val="7E8B290D"/>
    <w:rsid w:val="7E957AB5"/>
    <w:rsid w:val="7EA02420"/>
    <w:rsid w:val="7EBB737D"/>
    <w:rsid w:val="7EBD0D0F"/>
    <w:rsid w:val="7EC14D4E"/>
    <w:rsid w:val="7EC766F9"/>
    <w:rsid w:val="7ED255FE"/>
    <w:rsid w:val="7EE02088"/>
    <w:rsid w:val="7EE60311"/>
    <w:rsid w:val="7EE8676A"/>
    <w:rsid w:val="7EFC18E2"/>
    <w:rsid w:val="7EFE1AFE"/>
    <w:rsid w:val="7F005876"/>
    <w:rsid w:val="7F062761"/>
    <w:rsid w:val="7F0F445F"/>
    <w:rsid w:val="7F126040"/>
    <w:rsid w:val="7F140580"/>
    <w:rsid w:val="7F201C82"/>
    <w:rsid w:val="7F473A58"/>
    <w:rsid w:val="7F6210C3"/>
    <w:rsid w:val="7F6874B6"/>
    <w:rsid w:val="7F687A26"/>
    <w:rsid w:val="7F7B228F"/>
    <w:rsid w:val="7FCF8260"/>
    <w:rsid w:val="7FDF6975"/>
    <w:rsid w:val="7FFF168A"/>
    <w:rsid w:val="979D8FEB"/>
    <w:rsid w:val="A6D78CAC"/>
    <w:rsid w:val="A7FFCCC1"/>
    <w:rsid w:val="B1B78992"/>
    <w:rsid w:val="C7BB36F0"/>
    <w:rsid w:val="DBEB4910"/>
    <w:rsid w:val="DFE68B53"/>
    <w:rsid w:val="DFFA0302"/>
    <w:rsid w:val="E3FA321F"/>
    <w:rsid w:val="EFAFF468"/>
    <w:rsid w:val="EFF79B31"/>
    <w:rsid w:val="F67A87FF"/>
    <w:rsid w:val="F7EFD98D"/>
    <w:rsid w:val="F96E62FF"/>
    <w:rsid w:val="FA5B4635"/>
    <w:rsid w:val="FBFFEEF0"/>
    <w:rsid w:val="FC7F0843"/>
    <w:rsid w:val="FCFFF985"/>
    <w:rsid w:val="FDFFAA96"/>
    <w:rsid w:val="FEFF3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keepLines/>
      <w:numPr>
        <w:ilvl w:val="0"/>
        <w:numId w:val="1"/>
      </w:numPr>
      <w:adjustRightInd w:val="0"/>
      <w:spacing w:before="340" w:after="330" w:line="578" w:lineRule="atLeast"/>
      <w:jc w:val="center"/>
      <w:textAlignment w:val="baseline"/>
      <w:outlineLvl w:val="0"/>
    </w:pPr>
    <w:rPr>
      <w:b/>
      <w:spacing w:val="-2"/>
      <w:sz w:val="24"/>
    </w:rPr>
  </w:style>
  <w:style w:type="paragraph" w:styleId="3">
    <w:name w:val="heading 2"/>
    <w:basedOn w:val="1"/>
    <w:next w:val="1"/>
    <w:qFormat/>
    <w:uiPriority w:val="0"/>
    <w:pPr>
      <w:adjustRightInd w:val="0"/>
      <w:spacing w:before="100"/>
      <w:textAlignment w:val="baseline"/>
      <w:outlineLvl w:val="1"/>
    </w:pPr>
    <w:rPr>
      <w:rFonts w:eastAsia="黑体"/>
      <w:kern w:val="0"/>
      <w:sz w:val="30"/>
    </w:rPr>
  </w:style>
  <w:style w:type="paragraph" w:styleId="4">
    <w:name w:val="heading 3"/>
    <w:basedOn w:val="5"/>
    <w:next w:val="6"/>
    <w:qFormat/>
    <w:uiPriority w:val="9"/>
    <w:pPr>
      <w:spacing w:before="60"/>
      <w:jc w:val="left"/>
      <w:outlineLvl w:val="2"/>
    </w:pPr>
    <w:rPr>
      <w:rFonts w:ascii="宋体" w:hAnsi="宋体"/>
      <w:sz w:val="24"/>
    </w:rPr>
  </w:style>
  <w:style w:type="paragraph" w:styleId="8">
    <w:name w:val="heading 4"/>
    <w:basedOn w:val="1"/>
    <w:next w:val="1"/>
    <w:qFormat/>
    <w:uiPriority w:val="0"/>
    <w:pPr>
      <w:keepNext/>
      <w:keepLines/>
      <w:spacing w:line="372"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itle"/>
    <w:basedOn w:val="1"/>
    <w:next w:val="1"/>
    <w:link w:val="44"/>
    <w:qFormat/>
    <w:uiPriority w:val="0"/>
    <w:pPr>
      <w:spacing w:before="240" w:after="60"/>
      <w:jc w:val="center"/>
      <w:outlineLvl w:val="0"/>
    </w:pPr>
    <w:rPr>
      <w:rFonts w:ascii="Cambria" w:hAnsi="Cambria"/>
      <w:b/>
      <w:bCs/>
      <w:sz w:val="32"/>
      <w:szCs w:val="32"/>
    </w:rPr>
  </w:style>
  <w:style w:type="paragraph" w:customStyle="1" w:styleId="6">
    <w:name w:val="附件正文"/>
    <w:basedOn w:val="7"/>
    <w:qFormat/>
    <w:uiPriority w:val="0"/>
    <w:pPr>
      <w:ind w:firstLine="480" w:firstLineChars="0"/>
      <w:jc w:val="left"/>
    </w:pPr>
    <w:rPr>
      <w:rFonts w:eastAsia="宋体"/>
      <w:sz w:val="24"/>
    </w:rPr>
  </w:style>
  <w:style w:type="paragraph" w:customStyle="1" w:styleId="7">
    <w:name w:val="正文缩进 + 仿宋四号 + 首行缩进:  2 字符"/>
    <w:basedOn w:val="1"/>
    <w:qFormat/>
    <w:uiPriority w:val="0"/>
    <w:pPr>
      <w:spacing w:line="360" w:lineRule="auto"/>
      <w:ind w:firstLine="200" w:firstLineChars="200"/>
    </w:pPr>
    <w:rPr>
      <w:rFonts w:eastAsia="仿宋" w:cs="宋体"/>
    </w:rPr>
  </w:style>
  <w:style w:type="paragraph" w:styleId="9">
    <w:name w:val="Normal Indent"/>
    <w:basedOn w:val="1"/>
    <w:next w:val="1"/>
    <w:qFormat/>
    <w:uiPriority w:val="0"/>
    <w:pPr>
      <w:ind w:firstLine="420"/>
    </w:p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w:basedOn w:val="1"/>
    <w:next w:val="1"/>
    <w:qFormat/>
    <w:uiPriority w:val="0"/>
    <w:rPr>
      <w:i/>
      <w:sz w:val="18"/>
    </w:rPr>
  </w:style>
  <w:style w:type="paragraph" w:styleId="13">
    <w:name w:val="Body Text Indent"/>
    <w:basedOn w:val="1"/>
    <w:link w:val="42"/>
    <w:qFormat/>
    <w:uiPriority w:val="0"/>
    <w:pPr>
      <w:spacing w:line="380" w:lineRule="exact"/>
      <w:ind w:firstLine="480"/>
    </w:pPr>
    <w:rPr>
      <w:rFonts w:eastAsia="方正书宋简体"/>
      <w:sz w:val="24"/>
    </w:rPr>
  </w:style>
  <w:style w:type="paragraph" w:styleId="14">
    <w:name w:val="Plain Text"/>
    <w:basedOn w:val="1"/>
    <w:link w:val="39"/>
    <w:qFormat/>
    <w:uiPriority w:val="0"/>
    <w:pPr>
      <w:spacing w:beforeLines="50" w:afterLines="50" w:line="400" w:lineRule="exact"/>
    </w:pPr>
    <w:rPr>
      <w:rFonts w:ascii="宋体" w:hAnsi="Courier New"/>
      <w:sz w:val="24"/>
      <w:szCs w:val="24"/>
    </w:rPr>
  </w:style>
  <w:style w:type="paragraph" w:styleId="15">
    <w:name w:val="Body Text Indent 2"/>
    <w:basedOn w:val="1"/>
    <w:qFormat/>
    <w:uiPriority w:val="0"/>
    <w:pPr>
      <w:snapToGrid w:val="0"/>
      <w:ind w:firstLine="225" w:firstLineChars="225"/>
    </w:pPr>
    <w:rPr>
      <w:rFonts w:ascii="仿宋_GB2312" w:hAnsi="仿宋_GB2312"/>
      <w:b/>
      <w:bCs/>
      <w:color w:val="000000"/>
      <w:kern w:val="0"/>
    </w:rPr>
  </w:style>
  <w:style w:type="paragraph" w:styleId="16">
    <w:name w:val="Balloon Text"/>
    <w:basedOn w:val="1"/>
    <w:semiHidden/>
    <w:qFormat/>
    <w:uiPriority w:val="0"/>
    <w:rPr>
      <w:sz w:val="18"/>
      <w:szCs w:val="18"/>
    </w:rPr>
  </w:style>
  <w:style w:type="paragraph" w:styleId="17">
    <w:name w:val="footer"/>
    <w:basedOn w:val="1"/>
    <w:link w:val="52"/>
    <w:qFormat/>
    <w:uiPriority w:val="99"/>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6"/>
    <w:basedOn w:val="1"/>
    <w:next w:val="1"/>
    <w:qFormat/>
    <w:uiPriority w:val="0"/>
    <w:pPr>
      <w:ind w:left="2100" w:leftChars="1000"/>
    </w:pPr>
  </w:style>
  <w:style w:type="paragraph" w:styleId="21">
    <w:name w:val="HTML Preformatted"/>
    <w:basedOn w:val="1"/>
    <w:link w:val="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1"/>
    <w:next w:val="11"/>
    <w:semiHidden/>
    <w:qFormat/>
    <w:uiPriority w:val="0"/>
    <w:rPr>
      <w:b/>
      <w:bCs/>
    </w:rPr>
  </w:style>
  <w:style w:type="paragraph" w:styleId="24">
    <w:name w:val="Body Text First Indent"/>
    <w:basedOn w:val="1"/>
    <w:next w:val="1"/>
    <w:qFormat/>
    <w:uiPriority w:val="0"/>
    <w:pPr>
      <w:ind w:firstLine="420" w:firstLineChars="100"/>
    </w:pPr>
  </w:style>
  <w:style w:type="paragraph" w:styleId="25">
    <w:name w:val="Body Text First Indent 2"/>
    <w:basedOn w:val="13"/>
    <w:unhideWhenUsed/>
    <w:qFormat/>
    <w:uiPriority w:val="0"/>
    <w:pPr>
      <w:spacing w:after="120" w:line="240" w:lineRule="auto"/>
      <w:ind w:left="420" w:leftChars="200"/>
    </w:pPr>
    <w:rPr>
      <w:rFonts w:ascii="Verdana" w:hAnsi="Verdana" w:eastAsia="仿宋_GB2312"/>
      <w:lang w:eastAsia="en-U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Emphasis"/>
    <w:basedOn w:val="28"/>
    <w:qFormat/>
    <w:uiPriority w:val="0"/>
    <w:rPr>
      <w:i/>
    </w:rPr>
  </w:style>
  <w:style w:type="character" w:styleId="31">
    <w:name w:val="Hyperlink"/>
    <w:basedOn w:val="28"/>
    <w:qFormat/>
    <w:uiPriority w:val="99"/>
    <w:rPr>
      <w:color w:val="0000FF"/>
      <w:u w:val="single"/>
    </w:rPr>
  </w:style>
  <w:style w:type="character" w:styleId="32">
    <w:name w:val="annotation reference"/>
    <w:basedOn w:val="28"/>
    <w:semiHidden/>
    <w:qFormat/>
    <w:uiPriority w:val="0"/>
    <w:rPr>
      <w:sz w:val="21"/>
      <w:szCs w:val="21"/>
    </w:rPr>
  </w:style>
  <w:style w:type="paragraph" w:customStyle="1" w:styleId="33">
    <w:name w:val="正文1"/>
    <w:basedOn w:val="1"/>
    <w:qFormat/>
    <w:uiPriority w:val="0"/>
    <w:pPr>
      <w:adjustRightInd w:val="0"/>
      <w:spacing w:line="318" w:lineRule="atLeast"/>
      <w:ind w:left="369" w:firstLine="369"/>
      <w:textAlignment w:val="baseline"/>
    </w:pPr>
    <w:rPr>
      <w:rFonts w:ascii="宋体"/>
    </w:rPr>
  </w:style>
  <w:style w:type="paragraph" w:customStyle="1" w:styleId="34">
    <w:name w:val="一级标题"/>
    <w:basedOn w:val="1"/>
    <w:next w:val="12"/>
    <w:qFormat/>
    <w:uiPriority w:val="0"/>
    <w:pPr>
      <w:outlineLvl w:val="0"/>
    </w:pPr>
    <w:rPr>
      <w:b/>
      <w:bCs/>
      <w:sz w:val="32"/>
    </w:rPr>
  </w:style>
  <w:style w:type="paragraph" w:customStyle="1" w:styleId="35">
    <w:name w:val="正文11"/>
    <w:basedOn w:val="1"/>
    <w:qFormat/>
    <w:uiPriority w:val="0"/>
    <w:pPr>
      <w:adjustRightInd w:val="0"/>
      <w:spacing w:line="318" w:lineRule="atLeast"/>
      <w:ind w:left="369" w:firstLine="369"/>
      <w:textAlignment w:val="baseline"/>
    </w:pPr>
    <w:rPr>
      <w:rFonts w:ascii="宋体"/>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7">
    <w:name w:val="默认段落字体 Para Char Char Char Char Char Char Char"/>
    <w:basedOn w:val="10"/>
    <w:qFormat/>
    <w:uiPriority w:val="0"/>
    <w:pPr>
      <w:adjustRightInd w:val="0"/>
      <w:spacing w:line="436" w:lineRule="exact"/>
      <w:ind w:left="357"/>
      <w:jc w:val="left"/>
      <w:outlineLvl w:val="3"/>
    </w:pPr>
    <w:rPr>
      <w:rFonts w:ascii="Tahoma" w:hAnsi="Tahoma"/>
      <w:b/>
      <w:sz w:val="24"/>
      <w:szCs w:val="24"/>
    </w:rPr>
  </w:style>
  <w:style w:type="paragraph" w:customStyle="1" w:styleId="38">
    <w:name w:val="Char"/>
    <w:basedOn w:val="1"/>
    <w:qFormat/>
    <w:uiPriority w:val="0"/>
    <w:rPr>
      <w:rFonts w:ascii="仿宋_GB2312" w:eastAsia="仿宋_GB2312"/>
      <w:b/>
      <w:sz w:val="32"/>
      <w:szCs w:val="32"/>
    </w:rPr>
  </w:style>
  <w:style w:type="character" w:customStyle="1" w:styleId="39">
    <w:name w:val="纯文本 Char1"/>
    <w:link w:val="14"/>
    <w:qFormat/>
    <w:locked/>
    <w:uiPriority w:val="0"/>
    <w:rPr>
      <w:rFonts w:ascii="宋体" w:hAnsi="Courier New" w:eastAsia="宋体"/>
      <w:kern w:val="2"/>
      <w:sz w:val="24"/>
      <w:szCs w:val="24"/>
      <w:lang w:val="en-US" w:eastAsia="zh-CN" w:bidi="ar-SA"/>
    </w:rPr>
  </w:style>
  <w:style w:type="paragraph" w:customStyle="1" w:styleId="40">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41">
    <w:name w:val="正文文本缩进1"/>
    <w:basedOn w:val="1"/>
    <w:qFormat/>
    <w:uiPriority w:val="0"/>
    <w:pPr>
      <w:spacing w:after="120"/>
      <w:ind w:left="420" w:leftChars="200"/>
    </w:pPr>
    <w:rPr>
      <w:szCs w:val="24"/>
    </w:rPr>
  </w:style>
  <w:style w:type="character" w:customStyle="1" w:styleId="42">
    <w:name w:val="正文文本缩进 Char"/>
    <w:link w:val="13"/>
    <w:qFormat/>
    <w:uiPriority w:val="0"/>
    <w:rPr>
      <w:rFonts w:eastAsia="方正书宋简体"/>
      <w:kern w:val="2"/>
      <w:sz w:val="24"/>
    </w:rPr>
  </w:style>
  <w:style w:type="character" w:customStyle="1" w:styleId="43">
    <w:name w:val="标题 1 Char Char"/>
    <w:qFormat/>
    <w:uiPriority w:val="0"/>
    <w:rPr>
      <w:rFonts w:eastAsia="宋体"/>
      <w:b/>
      <w:spacing w:val="-2"/>
      <w:sz w:val="24"/>
      <w:lang w:val="en-US" w:eastAsia="zh-CN" w:bidi="ar-SA"/>
    </w:rPr>
  </w:style>
  <w:style w:type="character" w:customStyle="1" w:styleId="44">
    <w:name w:val="标题 Char"/>
    <w:basedOn w:val="28"/>
    <w:link w:val="5"/>
    <w:qFormat/>
    <w:uiPriority w:val="0"/>
    <w:rPr>
      <w:rFonts w:ascii="Cambria" w:hAnsi="Cambria" w:cs="Times New Roman"/>
      <w:b/>
      <w:bCs/>
      <w:kern w:val="2"/>
      <w:sz w:val="32"/>
      <w:szCs w:val="32"/>
    </w:rPr>
  </w:style>
  <w:style w:type="paragraph" w:customStyle="1" w:styleId="45">
    <w:name w:val="列出段落1"/>
    <w:basedOn w:val="1"/>
    <w:qFormat/>
    <w:uiPriority w:val="34"/>
    <w:pPr>
      <w:ind w:firstLine="420" w:firstLineChars="200"/>
    </w:pPr>
    <w:rPr>
      <w:rFonts w:asciiTheme="minorHAnsi" w:hAnsiTheme="minorHAnsi" w:eastAsiaTheme="minorEastAsia" w:cstheme="minorBidi"/>
      <w:kern w:val="0"/>
      <w:szCs w:val="22"/>
    </w:rPr>
  </w:style>
  <w:style w:type="paragraph" w:customStyle="1" w:styleId="46">
    <w:name w:val="此正文"/>
    <w:basedOn w:val="1"/>
    <w:qFormat/>
    <w:uiPriority w:val="0"/>
    <w:pPr>
      <w:spacing w:line="360" w:lineRule="auto"/>
      <w:ind w:firstLine="200" w:firstLineChars="200"/>
    </w:pPr>
    <w:rPr>
      <w:rFonts w:asciiTheme="minorHAnsi" w:hAnsiTheme="minorHAnsi" w:eastAsiaTheme="minorEastAsia" w:cstheme="minorBidi"/>
      <w:kern w:val="0"/>
      <w:sz w:val="24"/>
      <w:szCs w:val="24"/>
    </w:rPr>
  </w:style>
  <w:style w:type="paragraph" w:customStyle="1" w:styleId="47">
    <w:name w:val="List Paragraph1"/>
    <w:basedOn w:val="1"/>
    <w:qFormat/>
    <w:uiPriority w:val="0"/>
    <w:pPr>
      <w:ind w:firstLine="420" w:firstLineChars="200"/>
    </w:pPr>
    <w:rPr>
      <w:rFonts w:asciiTheme="minorHAnsi" w:hAnsiTheme="minorHAnsi" w:eastAsiaTheme="minorEastAsia" w:cstheme="minorBidi"/>
      <w:kern w:val="0"/>
      <w:szCs w:val="22"/>
    </w:rPr>
  </w:style>
  <w:style w:type="character" w:customStyle="1" w:styleId="48">
    <w:name w:val="HTML 预设格式 Char"/>
    <w:basedOn w:val="28"/>
    <w:link w:val="21"/>
    <w:semiHidden/>
    <w:qFormat/>
    <w:uiPriority w:val="99"/>
    <w:rPr>
      <w:rFonts w:ascii="宋体" w:hAnsi="宋体" w:cs="宋体"/>
      <w:sz w:val="24"/>
      <w:szCs w:val="24"/>
    </w:rPr>
  </w:style>
  <w:style w:type="paragraph" w:styleId="49">
    <w:name w:val="List Paragraph"/>
    <w:basedOn w:val="1"/>
    <w:qFormat/>
    <w:uiPriority w:val="0"/>
    <w:pPr>
      <w:ind w:firstLine="420" w:firstLineChars="200"/>
    </w:pPr>
    <w:rPr>
      <w:rFonts w:ascii="Calibri" w:hAnsi="Calibri"/>
      <w:szCs w:val="22"/>
    </w:rPr>
  </w:style>
  <w:style w:type="paragraph" w:customStyle="1" w:styleId="50">
    <w:name w:val="自动更正"/>
    <w:basedOn w:val="1"/>
    <w:qFormat/>
    <w:uiPriority w:val="99"/>
    <w:rPr>
      <w:szCs w:val="21"/>
    </w:rPr>
  </w:style>
  <w:style w:type="character" w:customStyle="1" w:styleId="51">
    <w:name w:val="纯文本 Char"/>
    <w:qFormat/>
    <w:uiPriority w:val="0"/>
    <w:rPr>
      <w:rFonts w:ascii="宋体" w:hAnsi="Courier New" w:eastAsia="宋体"/>
      <w:kern w:val="2"/>
      <w:sz w:val="24"/>
      <w:szCs w:val="24"/>
      <w:lang w:val="en-US" w:eastAsia="zh-CN" w:bidi="ar-SA"/>
    </w:rPr>
  </w:style>
  <w:style w:type="character" w:customStyle="1" w:styleId="52">
    <w:name w:val="页脚 Char"/>
    <w:link w:val="17"/>
    <w:qFormat/>
    <w:uiPriority w:val="99"/>
    <w:rPr>
      <w:kern w:val="2"/>
      <w:sz w:val="18"/>
    </w:rPr>
  </w:style>
  <w:style w:type="paragraph" w:customStyle="1" w:styleId="53">
    <w:name w:val="表格1"/>
    <w:qFormat/>
    <w:uiPriority w:val="0"/>
    <w:pPr>
      <w:spacing w:line="360" w:lineRule="auto"/>
      <w:ind w:left="120" w:leftChars="50" w:right="120" w:rightChars="50"/>
    </w:pPr>
    <w:rPr>
      <w:rFonts w:ascii="Times New Roman" w:hAnsi="Times New Roman" w:eastAsia="宋体" w:cs="Times New Roman"/>
      <w:kern w:val="2"/>
      <w:sz w:val="24"/>
      <w:lang w:val="en-US" w:eastAsia="zh-CN" w:bidi="ar-SA"/>
    </w:rPr>
  </w:style>
  <w:style w:type="paragraph" w:customStyle="1" w:styleId="54">
    <w:name w:val="表格"/>
    <w:qFormat/>
    <w:uiPriority w:val="0"/>
    <w:pPr>
      <w:spacing w:line="360" w:lineRule="auto"/>
    </w:pPr>
    <w:rPr>
      <w:rFonts w:ascii="宋体" w:hAnsi="宋体" w:eastAsia="仿宋" w:cs="宋体"/>
      <w:bCs/>
      <w:sz w:val="24"/>
      <w:lang w:val="en-US" w:eastAsia="zh-CN" w:bidi="ar-SA"/>
    </w:rPr>
  </w:style>
  <w:style w:type="character" w:customStyle="1" w:styleId="55">
    <w:name w:val="标题 1 Char"/>
    <w:link w:val="2"/>
    <w:qFormat/>
    <w:uiPriority w:val="0"/>
    <w:rPr>
      <w:b/>
      <w:spacing w:val="-2"/>
      <w:sz w:val="24"/>
      <w:szCs w:val="20"/>
    </w:rPr>
  </w:style>
  <w:style w:type="paragraph" w:customStyle="1" w:styleId="56">
    <w:name w:val="p17"/>
    <w:basedOn w:val="1"/>
    <w:unhideWhenUsed/>
    <w:qFormat/>
    <w:uiPriority w:val="0"/>
    <w:pPr>
      <w:widowControl/>
      <w:snapToGrid w:val="0"/>
      <w:spacing w:line="315" w:lineRule="atLeast"/>
      <w:ind w:firstLine="420"/>
      <w:jc w:val="left"/>
    </w:pPr>
    <w:rPr>
      <w:rFonts w:ascii="宋体" w:hAnsi="宋体"/>
      <w:kern w:val="0"/>
      <w:szCs w:val="21"/>
    </w:rPr>
  </w:style>
  <w:style w:type="paragraph" w:customStyle="1" w:styleId="57">
    <w:name w:val="正文2"/>
    <w:basedOn w:val="1"/>
    <w:qFormat/>
    <w:uiPriority w:val="0"/>
    <w:pPr>
      <w:adjustRightInd w:val="0"/>
      <w:spacing w:line="318" w:lineRule="atLeast"/>
      <w:ind w:left="369" w:firstLine="369"/>
      <w:textAlignment w:val="baseline"/>
    </w:pPr>
    <w:rPr>
      <w:rFonts w:ascii="宋体"/>
    </w:rPr>
  </w:style>
  <w:style w:type="paragraph" w:customStyle="1" w:styleId="5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列出段落111"/>
    <w:basedOn w:val="1"/>
    <w:qFormat/>
    <w:uiPriority w:val="0"/>
    <w:pPr>
      <w:ind w:firstLine="420" w:firstLineChars="200"/>
    </w:pPr>
  </w:style>
  <w:style w:type="character" w:customStyle="1" w:styleId="60">
    <w:name w:val="NormalCharacter"/>
    <w:qFormat/>
    <w:uiPriority w:val="0"/>
  </w:style>
  <w:style w:type="paragraph" w:customStyle="1" w:styleId="6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8"/>
      <w:szCs w:val="24"/>
      <w:lang w:val="en-US" w:eastAsia="zh-CN" w:bidi="ar-SA"/>
    </w:rPr>
  </w:style>
  <w:style w:type="paragraph" w:customStyle="1" w:styleId="62">
    <w:name w:val="样式3"/>
    <w:basedOn w:val="14"/>
    <w:qFormat/>
    <w:uiPriority w:val="99"/>
    <w:pPr>
      <w:spacing w:line="240" w:lineRule="atLeast"/>
      <w:outlineLvl w:val="0"/>
    </w:pPr>
    <w:rPr>
      <w:sz w:val="28"/>
    </w:rPr>
  </w:style>
  <w:style w:type="paragraph" w:customStyle="1" w:styleId="63">
    <w:name w:val="TOC 标题4"/>
    <w:next w:val="1"/>
    <w:qFormat/>
    <w:uiPriority w:val="0"/>
    <w:pPr>
      <w:wordWrap w:val="0"/>
    </w:pPr>
    <w:rPr>
      <w:rFonts w:ascii="宋体" w:hAnsi="宋体" w:eastAsia="宋体" w:cs="宋体"/>
      <w:sz w:val="32"/>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5">
    <w:name w:val="Table Paragraph"/>
    <w:basedOn w:val="1"/>
    <w:qFormat/>
    <w:uiPriority w:val="1"/>
    <w:pPr>
      <w:spacing w:before="93"/>
      <w:ind w:left="108"/>
    </w:pPr>
  </w:style>
  <w:style w:type="paragraph" w:customStyle="1" w:styleId="66">
    <w:name w:val="Table Text"/>
    <w:basedOn w:val="1"/>
    <w:semiHidden/>
    <w:qFormat/>
    <w:uiPriority w:val="0"/>
    <w:rPr>
      <w:rFonts w:ascii="楷体" w:hAnsi="楷体" w:eastAsia="楷体" w:cs="楷体"/>
      <w:sz w:val="24"/>
      <w:szCs w:val="24"/>
      <w:lang w:eastAsia="en-US"/>
    </w:rPr>
  </w:style>
  <w:style w:type="paragraph" w:customStyle="1" w:styleId="67">
    <w:name w:val="正文 A"/>
    <w:qFormat/>
    <w:uiPriority w:val="0"/>
    <w:pPr>
      <w:widowControl w:val="0"/>
      <w:jc w:val="both"/>
    </w:pPr>
    <w:rPr>
      <w:rFonts w:ascii="Calibri" w:hAnsi="Calibri" w:eastAsia="幼圆" w:cs="Times New Roman"/>
      <w:color w:val="000000"/>
      <w:kern w:val="2"/>
      <w:sz w:val="21"/>
      <w:szCs w:val="22"/>
      <w:lang w:val="en-US" w:eastAsia="zh-CN" w:bidi="ar-SA"/>
    </w:rPr>
  </w:style>
  <w:style w:type="paragraph" w:customStyle="1" w:styleId="68">
    <w:name w:val="WPSOffice手动目录 1"/>
    <w:qFormat/>
    <w:uiPriority w:val="0"/>
    <w:rPr>
      <w:rFonts w:ascii="Times New Roman" w:hAnsi="Times New Roman" w:eastAsia="宋体" w:cs="Times New Roman"/>
      <w:lang w:val="en-US" w:eastAsia="zh-CN" w:bidi="ar-SA"/>
    </w:rPr>
  </w:style>
  <w:style w:type="table" w:customStyle="1" w:styleId="69">
    <w:name w:val="标书网格型表格正文1"/>
    <w:basedOn w:val="2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font31"/>
    <w:basedOn w:val="28"/>
    <w:qFormat/>
    <w:uiPriority w:val="0"/>
    <w:rPr>
      <w:rFonts w:hint="eastAsia" w:ascii="宋体" w:hAnsi="宋体" w:eastAsia="宋体" w:cs="宋体"/>
      <w:color w:val="000000"/>
      <w:sz w:val="20"/>
      <w:szCs w:val="20"/>
      <w:u w:val="none"/>
    </w:rPr>
  </w:style>
  <w:style w:type="character" w:customStyle="1" w:styleId="71">
    <w:name w:val="font41"/>
    <w:basedOn w:val="28"/>
    <w:qFormat/>
    <w:uiPriority w:val="0"/>
    <w:rPr>
      <w:rFonts w:hint="eastAsia" w:ascii="宋体" w:hAnsi="宋体" w:eastAsia="宋体" w:cs="宋体"/>
      <w:color w:val="000000"/>
      <w:sz w:val="20"/>
      <w:szCs w:val="20"/>
      <w:u w:val="none"/>
    </w:rPr>
  </w:style>
  <w:style w:type="character" w:customStyle="1" w:styleId="72">
    <w:name w:val="font51"/>
    <w:basedOn w:val="28"/>
    <w:qFormat/>
    <w:uiPriority w:val="0"/>
    <w:rPr>
      <w:rFonts w:hint="eastAsia" w:ascii="宋体" w:hAnsi="宋体" w:eastAsia="宋体" w:cs="宋体"/>
      <w:color w:val="FF0000"/>
      <w:sz w:val="20"/>
      <w:szCs w:val="20"/>
      <w:u w:val="none"/>
    </w:rPr>
  </w:style>
  <w:style w:type="character" w:customStyle="1" w:styleId="73">
    <w:name w:val="font2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宁波市国际招标有限公司</Company>
  <Pages>4</Pages>
  <Words>2035</Words>
  <Characters>2180</Characters>
  <Lines>193</Lines>
  <Paragraphs>54</Paragraphs>
  <TotalTime>9</TotalTime>
  <ScaleCrop>false</ScaleCrop>
  <LinksUpToDate>false</LinksUpToDate>
  <CharactersWithSpaces>2184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2023-08-16T11:34:00Z</dcterms:created>
  <dc:creator>范宇俊</dc:creator>
  <cp:lastModifiedBy>小北</cp:lastModifiedBy>
  <cp:lastPrinted>2019-01-15T11:08:00Z</cp:lastPrinted>
  <dcterms:modified xsi:type="dcterms:W3CDTF">2026-06-18T06:45:17Z</dcterms:modified>
  <dc:title>政 府 采 购 招 标 项 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09B908F412D44E5A9CA0BDD0FE06F57E_13</vt:lpwstr>
  </property>
  <property fmtid="{D5CDD505-2E9C-101B-9397-08002B2CF9AE}" pid="4" name="KSOTemplateDocerSaveRecord">
    <vt:lpwstr>eyJoZGlkIjoiYzJhYWY4ZWJhN2MxY2JmZDYwNmZhZjlmMjAwNzA5YTgiLCJ1c2VySWQiOiIyNjU0OTM2ODEifQ==</vt:lpwstr>
  </property>
</Properties>
</file>