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E7BCE">
      <w:pPr>
        <w:pStyle w:val="2"/>
        <w:bidi w:val="0"/>
        <w:jc w:val="center"/>
        <w:rPr>
          <w:rFonts w:hint="eastAsia"/>
        </w:rPr>
      </w:pPr>
      <w:r>
        <w:rPr>
          <w:rFonts w:hint="eastAsia"/>
        </w:rPr>
        <w:t>产品规格参数表</w:t>
      </w:r>
      <w:bookmarkStart w:id="1" w:name="_GoBack"/>
      <w:bookmarkEnd w:id="1"/>
    </w:p>
    <w:tbl>
      <w:tblPr>
        <w:tblStyle w:val="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7300"/>
      </w:tblGrid>
      <w:tr w14:paraId="12EF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300" w:type="dxa"/>
            <w:gridSpan w:val="2"/>
            <w:shd w:val="clear" w:color="auto" w:fill="auto"/>
            <w:noWrap w:val="0"/>
            <w:vAlign w:val="center"/>
          </w:tcPr>
          <w:p w14:paraId="176F9621">
            <w:pPr>
              <w:adjustRightInd w:val="0"/>
              <w:snapToGrid w:val="0"/>
              <w:jc w:val="center"/>
              <w:rPr>
                <w:rFonts w:hint="eastAsia" w:ascii="宋体" w:hAnsi="宋体" w:cs="微软雅黑"/>
                <w:b/>
                <w:color w:val="000000"/>
                <w:sz w:val="28"/>
                <w:szCs w:val="21"/>
                <w:shd w:val="clear" w:color="auto" w:fill="FFFFFF"/>
              </w:rPr>
            </w:pPr>
            <w:bookmarkStart w:id="0" w:name="bjggcsb"/>
            <w:bookmarkEnd w:id="0"/>
            <w:r>
              <w:rPr>
                <w:rFonts w:ascii="宋体" w:hAnsi="宋体" w:cs="微软雅黑"/>
                <w:b/>
                <w:color w:val="000000"/>
                <w:sz w:val="28"/>
                <w:szCs w:val="21"/>
                <w:shd w:val="clear" w:color="auto" w:fill="FFFFFF"/>
              </w:rPr>
              <w:t>产品规格</w:t>
            </w:r>
          </w:p>
        </w:tc>
      </w:tr>
      <w:tr w14:paraId="41D3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594E1EB2">
            <w:pPr>
              <w:adjustRightInd w:val="0"/>
              <w:snapToGrid w:val="0"/>
              <w:jc w:val="center"/>
              <w:rPr>
                <w:rFonts w:hint="eastAsia" w:ascii="宋体" w:hAnsi="宋体" w:cs="微软雅黑"/>
                <w:b/>
                <w:color w:val="000000"/>
                <w:szCs w:val="21"/>
                <w:shd w:val="clear" w:color="auto" w:fill="FFFFFF"/>
              </w:rPr>
            </w:pPr>
            <w:r>
              <w:rPr>
                <w:rFonts w:hint="eastAsia" w:ascii="宋体" w:hAnsi="宋体" w:cs="微软雅黑"/>
                <w:b/>
                <w:color w:val="000000"/>
                <w:szCs w:val="21"/>
                <w:shd w:val="clear" w:color="auto" w:fill="FFFFFF"/>
              </w:rPr>
              <w:t>基本规格</w:t>
            </w:r>
          </w:p>
        </w:tc>
        <w:tc>
          <w:tcPr>
            <w:tcW w:w="7300" w:type="dxa"/>
            <w:shd w:val="clear" w:color="auto" w:fill="auto"/>
            <w:noWrap w:val="0"/>
            <w:vAlign w:val="center"/>
          </w:tcPr>
          <w:p w14:paraId="77C3891B">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系统梯号：</w:t>
            </w:r>
          </w:p>
        </w:tc>
      </w:tr>
      <w:tr w14:paraId="2BBB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62B0507B">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7768D6A">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货物名称：</w:t>
            </w:r>
            <w:r>
              <w:rPr>
                <w:rFonts w:hint="eastAsia" w:ascii="宋体" w:hAnsi="宋体" w:cs="微软雅黑"/>
                <w:color w:val="000000"/>
                <w:szCs w:val="21"/>
                <w:shd w:val="clear" w:color="auto" w:fill="FFFFFF"/>
                <w:lang w:val="en-US" w:eastAsia="zh-CN"/>
              </w:rPr>
              <w:t>有机房医用</w:t>
            </w:r>
            <w:r>
              <w:rPr>
                <w:rFonts w:ascii="宋体" w:hAnsi="宋体" w:cs="微软雅黑"/>
                <w:color w:val="000000"/>
                <w:szCs w:val="21"/>
                <w:shd w:val="clear" w:color="auto" w:fill="FFFFFF"/>
              </w:rPr>
              <w:t>电梯</w:t>
            </w:r>
          </w:p>
        </w:tc>
      </w:tr>
      <w:tr w14:paraId="3CB1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56D10F83">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59E917BA">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载重：</w:t>
            </w:r>
            <w:r>
              <w:rPr>
                <w:rFonts w:ascii="宋体" w:hAnsi="宋体" w:cs="微软雅黑"/>
                <w:color w:val="000000"/>
                <w:szCs w:val="21"/>
                <w:shd w:val="clear" w:color="auto" w:fill="FFFFFF"/>
              </w:rPr>
              <w:t>1</w:t>
            </w:r>
            <w:r>
              <w:rPr>
                <w:rFonts w:hint="eastAsia" w:ascii="宋体" w:hAnsi="宋体" w:cs="微软雅黑"/>
                <w:color w:val="000000"/>
                <w:szCs w:val="21"/>
                <w:shd w:val="clear" w:color="auto" w:fill="FFFFFF"/>
                <w:lang w:val="en-US" w:eastAsia="zh-CN"/>
              </w:rPr>
              <w:t>600</w:t>
            </w:r>
            <w:r>
              <w:rPr>
                <w:rFonts w:ascii="宋体" w:hAnsi="宋体" w:cs="微软雅黑"/>
                <w:color w:val="000000"/>
                <w:szCs w:val="21"/>
                <w:shd w:val="clear" w:color="auto" w:fill="FFFFFF"/>
              </w:rPr>
              <w:t>kg</w:t>
            </w:r>
          </w:p>
        </w:tc>
      </w:tr>
      <w:tr w14:paraId="683F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06F7658">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9F2AAB5">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速度：</w:t>
            </w:r>
            <w:r>
              <w:rPr>
                <w:rFonts w:ascii="宋体" w:hAnsi="宋体" w:cs="微软雅黑"/>
                <w:color w:val="000000"/>
                <w:szCs w:val="21"/>
                <w:shd w:val="clear" w:color="auto" w:fill="FFFFFF"/>
              </w:rPr>
              <w:t xml:space="preserve">1.75m/s </w:t>
            </w:r>
          </w:p>
        </w:tc>
      </w:tr>
      <w:tr w14:paraId="25C1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3356687D">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44295D04">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服务层站：</w:t>
            </w:r>
            <w:r>
              <w:rPr>
                <w:rFonts w:hint="eastAsia" w:ascii="宋体" w:hAnsi="宋体" w:eastAsia="宋体" w:cs="宋体"/>
                <w:color w:val="auto"/>
                <w:sz w:val="24"/>
              </w:rPr>
              <w:t>5层5站5门</w:t>
            </w:r>
            <w:r>
              <w:rPr>
                <w:rFonts w:hint="eastAsia" w:ascii="宋体" w:hAnsi="宋体" w:eastAsia="宋体" w:cs="宋体"/>
                <w:color w:val="auto"/>
                <w:sz w:val="24"/>
                <w:lang w:eastAsia="zh-CN"/>
              </w:rPr>
              <w:t>，</w:t>
            </w:r>
            <w:r>
              <w:rPr>
                <w:rFonts w:hint="eastAsia" w:ascii="宋体" w:hAnsi="宋体" w:eastAsia="宋体" w:cs="宋体"/>
                <w:sz w:val="24"/>
                <w:lang w:val="en-US" w:eastAsia="zh-CN"/>
              </w:rPr>
              <w:t>1层开前门，2.3.4.5层后门</w:t>
            </w:r>
            <w:r>
              <w:rPr>
                <w:rFonts w:ascii="宋体" w:hAnsi="宋体" w:cs="微软雅黑"/>
                <w:color w:val="000000"/>
                <w:szCs w:val="21"/>
                <w:shd w:val="clear" w:color="auto" w:fill="FFFFFF"/>
              </w:rPr>
              <w:t xml:space="preserve"> </w:t>
            </w:r>
          </w:p>
        </w:tc>
      </w:tr>
      <w:tr w14:paraId="5DCA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620EA43">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4204C142">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b w:val="0"/>
                <w:bCs w:val="0"/>
                <w:color w:val="000000" w:themeColor="text1"/>
                <w:szCs w:val="21"/>
                <w:shd w:val="clear" w:color="auto" w:fill="FFFFFF"/>
                <w14:textFill>
                  <w14:solidFill>
                    <w14:schemeClr w14:val="tx1"/>
                  </w14:solidFill>
                </w14:textFill>
              </w:rPr>
              <w:t>提升高度</w:t>
            </w:r>
            <w:r>
              <w:rPr>
                <w:rFonts w:hint="eastAsia" w:ascii="宋体" w:hAnsi="宋体" w:cs="微软雅黑"/>
                <w:color w:val="000000"/>
                <w:szCs w:val="21"/>
                <w:shd w:val="clear" w:color="auto" w:fill="FFFFFF"/>
              </w:rPr>
              <w:t>：</w:t>
            </w:r>
            <w:r>
              <w:rPr>
                <w:rFonts w:ascii="宋体" w:hAnsi="宋体" w:cs="微软雅黑"/>
                <w:color w:val="000000"/>
                <w:szCs w:val="21"/>
                <w:shd w:val="clear" w:color="auto" w:fill="FFFFFF"/>
              </w:rPr>
              <w:t>H=</w:t>
            </w:r>
            <w:r>
              <w:rPr>
                <w:rFonts w:hint="eastAsia" w:ascii="宋体" w:hAnsi="宋体" w:cs="微软雅黑"/>
                <w:color w:val="000000"/>
                <w:szCs w:val="21"/>
                <w:shd w:val="clear" w:color="auto" w:fill="FFFFFF"/>
                <w:lang w:val="en-US" w:eastAsia="zh-CN"/>
              </w:rPr>
              <w:t xml:space="preserve">15.14 </w:t>
            </w:r>
            <w:r>
              <w:rPr>
                <w:rFonts w:ascii="宋体" w:hAnsi="宋体" w:cs="微软雅黑"/>
                <w:color w:val="000000"/>
                <w:szCs w:val="21"/>
                <w:shd w:val="clear" w:color="auto" w:fill="FFFFFF"/>
              </w:rPr>
              <w:t>m</w:t>
            </w:r>
          </w:p>
        </w:tc>
      </w:tr>
      <w:tr w14:paraId="31F8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ECBFFF5">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077863B0">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单双通：</w:t>
            </w:r>
            <w:r>
              <w:rPr>
                <w:rFonts w:hint="eastAsia" w:ascii="宋体" w:hAnsi="宋体" w:cs="微软雅黑"/>
                <w:color w:val="000000"/>
                <w:szCs w:val="21"/>
                <w:shd w:val="clear" w:color="auto" w:fill="FFFFFF"/>
                <w:lang w:val="en-US" w:eastAsia="zh-CN"/>
              </w:rPr>
              <w:t>贯通</w:t>
            </w:r>
          </w:p>
        </w:tc>
      </w:tr>
      <w:tr w14:paraId="0426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2DFC030A">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583DFC1C">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曳引机：</w:t>
            </w:r>
            <w:r>
              <w:rPr>
                <w:rFonts w:hint="eastAsia" w:ascii="宋体" w:hAnsi="宋体" w:eastAsia="宋体" w:cs="宋体"/>
                <w:color w:val="000000" w:themeColor="text1"/>
                <w:sz w:val="21"/>
                <w:szCs w:val="21"/>
                <w14:textFill>
                  <w14:solidFill>
                    <w14:schemeClr w14:val="tx1"/>
                  </w14:solidFill>
                </w14:textFill>
              </w:rPr>
              <w:t>有机房</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采用</w:t>
            </w:r>
            <w:r>
              <w:rPr>
                <w:rFonts w:hint="eastAsia" w:ascii="宋体" w:hAnsi="宋体" w:eastAsia="宋体" w:cs="宋体"/>
                <w:sz w:val="21"/>
                <w:szCs w:val="21"/>
              </w:rPr>
              <w:t>永磁同步无齿轮曳引机，要求原厂生产或国内（国际）知名品牌</w:t>
            </w:r>
            <w:r>
              <w:rPr>
                <w:rFonts w:hint="eastAsia" w:ascii="宋体" w:hAnsi="宋体" w:eastAsia="宋体" w:cs="宋体"/>
                <w:color w:val="000000"/>
                <w:sz w:val="21"/>
                <w:szCs w:val="21"/>
                <w:shd w:val="clear" w:color="auto" w:fill="FFFFFF"/>
                <w:lang w:val="en-US" w:eastAsia="zh-CN"/>
              </w:rPr>
              <w:t xml:space="preserve">                                                   </w:t>
            </w:r>
            <w:r>
              <w:rPr>
                <w:rFonts w:hint="eastAsia" w:ascii="宋体" w:hAnsi="宋体" w:cs="微软雅黑"/>
                <w:color w:val="000000"/>
                <w:szCs w:val="21"/>
                <w:shd w:val="clear" w:color="auto" w:fill="FFFFFF"/>
                <w:lang w:val="en-US" w:eastAsia="zh-CN"/>
              </w:rPr>
              <w:t xml:space="preserve"> </w:t>
            </w:r>
            <w:r>
              <w:rPr>
                <w:rFonts w:hint="eastAsia" w:ascii="宋体" w:hAnsi="宋体" w:eastAsia="宋体" w:cs="宋体"/>
                <w:color w:val="000000"/>
                <w:sz w:val="21"/>
                <w:szCs w:val="21"/>
                <w:shd w:val="clear" w:color="auto" w:fill="FFFFFF"/>
                <w:lang w:val="en-US" w:eastAsia="zh-CN"/>
              </w:rPr>
              <w:t xml:space="preserve">                                          </w:t>
            </w:r>
            <w:r>
              <w:rPr>
                <w:rFonts w:hint="eastAsia" w:ascii="宋体" w:hAnsi="宋体" w:cs="微软雅黑"/>
                <w:color w:val="000000"/>
                <w:szCs w:val="21"/>
                <w:shd w:val="clear" w:color="auto" w:fill="FFFFFF"/>
                <w:lang w:val="en-US" w:eastAsia="zh-CN"/>
              </w:rPr>
              <w:t xml:space="preserve">                        </w:t>
            </w:r>
          </w:p>
        </w:tc>
      </w:tr>
      <w:tr w14:paraId="4DD7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32F4CB8A">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BB86BB7">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控制方式：单台</w:t>
            </w:r>
          </w:p>
        </w:tc>
      </w:tr>
      <w:tr w14:paraId="4F2C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07DA536">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1CFC83B">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操作系统：</w:t>
            </w:r>
            <w:r>
              <w:rPr>
                <w:rFonts w:hint="eastAsia" w:ascii="宋体" w:hAnsi="宋体" w:cs="微软雅黑"/>
                <w:color w:val="000000"/>
                <w:szCs w:val="21"/>
                <w:highlight w:val="none"/>
                <w:shd w:val="clear" w:color="auto" w:fill="FFFFFF"/>
              </w:rPr>
              <w:t>全电脑全集选方式</w:t>
            </w:r>
          </w:p>
        </w:tc>
      </w:tr>
      <w:tr w14:paraId="3511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23CAB6C4">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EA23010">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控制系统：</w:t>
            </w:r>
            <w:r>
              <w:rPr>
                <w:rFonts w:hint="eastAsia" w:ascii="宋体" w:hAnsi="宋体" w:eastAsia="宋体" w:cs="宋体"/>
                <w:sz w:val="21"/>
                <w:szCs w:val="21"/>
              </w:rPr>
              <w:t>全集选控制，双32位电脑微机控制系统或更优，并具有/无司机操作系统。</w:t>
            </w:r>
            <w:r>
              <w:rPr>
                <w:rFonts w:hint="eastAsia" w:ascii="宋体" w:hAnsi="宋体" w:eastAsia="宋体" w:cs="宋体"/>
                <w:sz w:val="21"/>
                <w:szCs w:val="21"/>
                <w:lang w:val="en-US" w:eastAsia="zh-CN"/>
              </w:rPr>
              <w:t xml:space="preserve">                                                  </w:t>
            </w:r>
          </w:p>
        </w:tc>
      </w:tr>
      <w:tr w14:paraId="248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000" w:type="dxa"/>
            <w:vMerge w:val="continue"/>
            <w:shd w:val="clear" w:color="auto" w:fill="auto"/>
            <w:noWrap w:val="0"/>
            <w:vAlign w:val="center"/>
          </w:tcPr>
          <w:p w14:paraId="5C8C0A96">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390DE5C1">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highlight w:val="none"/>
                <w:shd w:val="clear" w:color="auto" w:fill="FFFFFF"/>
              </w:rPr>
              <w:t>拖动系统：交流变频变压无级调速无齿拖动系统</w:t>
            </w:r>
          </w:p>
        </w:tc>
      </w:tr>
      <w:tr w14:paraId="656E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00" w:type="dxa"/>
            <w:vMerge w:val="continue"/>
            <w:shd w:val="clear" w:color="auto" w:fill="auto"/>
            <w:noWrap w:val="0"/>
            <w:vAlign w:val="center"/>
          </w:tcPr>
          <w:p w14:paraId="3D66F4A5">
            <w:pPr>
              <w:adjustRightInd w:val="0"/>
              <w:snapToGrid w:val="0"/>
              <w:jc w:val="left"/>
            </w:pPr>
          </w:p>
        </w:tc>
        <w:tc>
          <w:tcPr>
            <w:tcW w:w="7300" w:type="dxa"/>
            <w:shd w:val="clear" w:color="auto" w:fill="auto"/>
            <w:noWrap w:val="0"/>
            <w:vAlign w:val="center"/>
          </w:tcPr>
          <w:p w14:paraId="3A6D1AE5">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lang w:val="en-US" w:eastAsia="zh-CN"/>
              </w:rPr>
              <w:t>控制柜：</w:t>
            </w:r>
            <w:r>
              <w:rPr>
                <w:rFonts w:hint="eastAsia" w:ascii="宋体" w:hAnsi="宋体" w:eastAsia="宋体" w:cs="宋体"/>
                <w:sz w:val="21"/>
                <w:szCs w:val="21"/>
              </w:rPr>
              <w:t>要求原厂生产或国内（国际）知名品牌</w:t>
            </w:r>
          </w:p>
        </w:tc>
      </w:tr>
      <w:tr w14:paraId="7B3A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5742AF40">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08856813">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门机：</w:t>
            </w:r>
            <w:r>
              <w:rPr>
                <w:rFonts w:hint="eastAsia" w:ascii="宋体" w:hAnsi="宋体" w:eastAsia="宋体" w:cs="宋体"/>
                <w:sz w:val="21"/>
                <w:szCs w:val="21"/>
              </w:rPr>
              <w:t>变频变压调速门机，要求原厂生产或国内（国际）知名品牌</w:t>
            </w:r>
          </w:p>
        </w:tc>
      </w:tr>
      <w:tr w14:paraId="71E9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00" w:type="dxa"/>
            <w:vMerge w:val="continue"/>
            <w:shd w:val="clear" w:color="auto" w:fill="auto"/>
            <w:noWrap w:val="0"/>
            <w:vAlign w:val="center"/>
          </w:tcPr>
          <w:p w14:paraId="4FCAEE6A">
            <w:pPr>
              <w:adjustRightInd w:val="0"/>
              <w:snapToGrid w:val="0"/>
              <w:jc w:val="left"/>
            </w:pPr>
          </w:p>
        </w:tc>
        <w:tc>
          <w:tcPr>
            <w:tcW w:w="7300" w:type="dxa"/>
            <w:shd w:val="clear" w:color="auto" w:fill="auto"/>
            <w:noWrap w:val="0"/>
            <w:vAlign w:val="center"/>
          </w:tcPr>
          <w:p w14:paraId="0D89BC44">
            <w:pPr>
              <w:adjustRightInd w:val="0"/>
              <w:snapToGrid w:val="0"/>
              <w:jc w:val="left"/>
              <w:rPr>
                <w:rFonts w:hint="eastAsia" w:ascii="宋体" w:hAnsi="宋体" w:eastAsia="宋体" w:cs="宋体"/>
                <w:color w:val="000000"/>
                <w:sz w:val="21"/>
                <w:szCs w:val="21"/>
                <w:shd w:val="clear" w:color="auto" w:fill="FFFFFF"/>
                <w:lang w:eastAsia="zh-CN"/>
              </w:rPr>
            </w:pPr>
            <w:r>
              <w:rPr>
                <w:rFonts w:hint="eastAsia" w:ascii="宋体" w:hAnsi="宋体" w:eastAsia="宋体" w:cs="宋体"/>
                <w:sz w:val="21"/>
                <w:szCs w:val="21"/>
              </w:rPr>
              <w:t>通讯系统</w:t>
            </w:r>
            <w:r>
              <w:rPr>
                <w:rFonts w:hint="eastAsia" w:ascii="宋体" w:hAnsi="宋体" w:eastAsia="宋体" w:cs="宋体"/>
                <w:sz w:val="21"/>
                <w:szCs w:val="21"/>
                <w:lang w:eastAsia="zh-CN"/>
              </w:rPr>
              <w:t>：</w:t>
            </w:r>
            <w:r>
              <w:rPr>
                <w:rFonts w:hint="eastAsia" w:ascii="宋体" w:hAnsi="宋体" w:eastAsia="宋体" w:cs="宋体"/>
                <w:sz w:val="21"/>
                <w:szCs w:val="21"/>
              </w:rPr>
              <w:t>采用串行通讯方式</w:t>
            </w:r>
          </w:p>
        </w:tc>
      </w:tr>
      <w:tr w14:paraId="457E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00" w:type="dxa"/>
            <w:vMerge w:val="continue"/>
            <w:shd w:val="clear" w:color="auto" w:fill="auto"/>
            <w:noWrap w:val="0"/>
            <w:vAlign w:val="center"/>
          </w:tcPr>
          <w:p w14:paraId="28C4314E">
            <w:pPr>
              <w:adjustRightInd w:val="0"/>
              <w:snapToGrid w:val="0"/>
              <w:jc w:val="left"/>
              <w:rPr>
                <w:rFonts w:hint="eastAsia" w:ascii="宋体" w:hAnsi="宋体" w:cs="微软雅黑"/>
                <w:color w:val="000000"/>
                <w:szCs w:val="21"/>
                <w:shd w:val="clear" w:color="auto" w:fill="FFFFFF"/>
              </w:rPr>
            </w:pPr>
          </w:p>
        </w:tc>
        <w:tc>
          <w:tcPr>
            <w:tcW w:w="7300" w:type="dxa"/>
            <w:shd w:val="clear" w:color="auto" w:fill="auto"/>
            <w:noWrap w:val="0"/>
            <w:vAlign w:val="center"/>
          </w:tcPr>
          <w:p w14:paraId="405C2F40">
            <w:pPr>
              <w:adjustRightInd w:val="0"/>
              <w:snapToGrid w:val="0"/>
              <w:jc w:val="left"/>
              <w:rPr>
                <w:rFonts w:hint="eastAsia" w:ascii="宋体" w:hAnsi="宋体" w:eastAsia="宋体" w:cs="宋体"/>
                <w:color w:val="000000"/>
                <w:sz w:val="21"/>
                <w:szCs w:val="21"/>
                <w:shd w:val="clear" w:color="auto" w:fill="FFFFFF"/>
                <w:lang w:eastAsia="zh-CN"/>
              </w:rPr>
            </w:pPr>
            <w:r>
              <w:rPr>
                <w:rFonts w:hint="eastAsia" w:ascii="宋体" w:hAnsi="宋体" w:eastAsia="宋体" w:cs="宋体"/>
                <w:sz w:val="21"/>
                <w:szCs w:val="21"/>
              </w:rPr>
              <w:t>导轨</w:t>
            </w:r>
            <w:r>
              <w:rPr>
                <w:rFonts w:hint="eastAsia" w:ascii="宋体" w:hAnsi="宋体" w:eastAsia="宋体" w:cs="宋体"/>
                <w:sz w:val="21"/>
                <w:szCs w:val="21"/>
                <w:lang w:eastAsia="zh-CN"/>
              </w:rPr>
              <w:t>：</w:t>
            </w:r>
            <w:r>
              <w:rPr>
                <w:rFonts w:hint="eastAsia" w:ascii="宋体" w:hAnsi="宋体" w:eastAsia="宋体" w:cs="宋体"/>
                <w:sz w:val="21"/>
                <w:szCs w:val="21"/>
              </w:rPr>
              <w:t>重型导轨（并提供具体规格）</w:t>
            </w:r>
          </w:p>
        </w:tc>
      </w:tr>
      <w:tr w14:paraId="56A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0" w:type="dxa"/>
            <w:vMerge w:val="continue"/>
            <w:shd w:val="clear" w:color="auto" w:fill="auto"/>
            <w:noWrap w:val="0"/>
            <w:vAlign w:val="center"/>
          </w:tcPr>
          <w:p w14:paraId="0DF1F6C7">
            <w:pPr>
              <w:adjustRightInd w:val="0"/>
              <w:snapToGrid w:val="0"/>
              <w:jc w:val="left"/>
              <w:rPr>
                <w:rFonts w:hint="eastAsia" w:ascii="宋体" w:hAnsi="宋体" w:cs="微软雅黑"/>
                <w:color w:val="000000"/>
                <w:szCs w:val="21"/>
                <w:shd w:val="clear" w:color="auto" w:fill="FFFFFF"/>
              </w:rPr>
            </w:pPr>
          </w:p>
        </w:tc>
        <w:tc>
          <w:tcPr>
            <w:tcW w:w="7300" w:type="dxa"/>
            <w:shd w:val="clear" w:color="auto" w:fill="auto"/>
            <w:noWrap w:val="0"/>
            <w:vAlign w:val="center"/>
          </w:tcPr>
          <w:p w14:paraId="464BE0EB">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曳引机位置：井道顶部机房内</w:t>
            </w:r>
          </w:p>
        </w:tc>
      </w:tr>
      <w:tr w14:paraId="2D49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13C6B74B">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474199A">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lang w:val="en-US" w:eastAsia="zh-CN"/>
              </w:rPr>
              <w:t>机房空调：配置机房空调</w:t>
            </w:r>
          </w:p>
        </w:tc>
      </w:tr>
      <w:tr w14:paraId="3F0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4F660AE6">
            <w:pPr>
              <w:adjustRightInd w:val="0"/>
              <w:snapToGrid w:val="0"/>
              <w:jc w:val="center"/>
              <w:rPr>
                <w:rFonts w:hint="eastAsia" w:ascii="宋体" w:hAnsi="宋体" w:cs="微软雅黑"/>
                <w:b/>
                <w:color w:val="000000"/>
                <w:szCs w:val="21"/>
                <w:shd w:val="clear" w:color="auto" w:fill="FFFFFF"/>
              </w:rPr>
            </w:pPr>
            <w:r>
              <w:rPr>
                <w:rFonts w:hint="eastAsia" w:ascii="宋体" w:hAnsi="宋体" w:cs="微软雅黑"/>
                <w:b/>
                <w:color w:val="000000"/>
                <w:szCs w:val="21"/>
                <w:shd w:val="clear" w:color="auto" w:fill="FFFFFF"/>
              </w:rPr>
              <w:t>井道及轿厢尺寸</w:t>
            </w:r>
          </w:p>
        </w:tc>
        <w:tc>
          <w:tcPr>
            <w:tcW w:w="7300" w:type="dxa"/>
            <w:shd w:val="clear" w:color="auto" w:fill="auto"/>
            <w:noWrap w:val="0"/>
            <w:vAlign w:val="center"/>
          </w:tcPr>
          <w:p w14:paraId="2E5ED28F">
            <w:pPr>
              <w:adjustRightInd w:val="0"/>
              <w:snapToGrid w:val="0"/>
              <w:jc w:val="left"/>
              <w:rPr>
                <w:rFonts w:hint="eastAsia" w:ascii="宋体" w:hAnsi="宋体" w:eastAsia="宋体" w:cs="微软雅黑"/>
                <w:color w:val="000000"/>
                <w:szCs w:val="21"/>
                <w:shd w:val="clear" w:color="auto" w:fill="FFFFFF"/>
                <w:lang w:val="en-US" w:eastAsia="zh-CN"/>
              </w:rPr>
            </w:pPr>
            <w:r>
              <w:rPr>
                <w:rFonts w:hint="eastAsia" w:ascii="宋体" w:hAnsi="宋体" w:cs="微软雅黑"/>
                <w:color w:val="000000" w:themeColor="text1"/>
                <w:szCs w:val="21"/>
                <w:shd w:val="clear" w:color="auto" w:fill="FFFFFF"/>
                <w14:textFill>
                  <w14:solidFill>
                    <w14:schemeClr w14:val="tx1"/>
                  </w14:solidFill>
                </w14:textFill>
              </w:rPr>
              <w:t>井道尺寸</w:t>
            </w:r>
            <w:r>
              <w:rPr>
                <w:rFonts w:ascii="宋体" w:hAnsi="宋体" w:cs="微软雅黑"/>
                <w:color w:val="000000" w:themeColor="text1"/>
                <w:szCs w:val="21"/>
                <w:shd w:val="clear" w:color="auto" w:fill="FFFFFF"/>
                <w14:textFill>
                  <w14:solidFill>
                    <w14:schemeClr w14:val="tx1"/>
                  </w14:solidFill>
                </w14:textFill>
              </w:rPr>
              <w:t>(宽×深)：2</w:t>
            </w:r>
            <w:r>
              <w:rPr>
                <w:rFonts w:hint="eastAsia" w:ascii="宋体" w:hAnsi="宋体" w:cs="微软雅黑"/>
                <w:color w:val="000000" w:themeColor="text1"/>
                <w:szCs w:val="21"/>
                <w:shd w:val="clear" w:color="auto" w:fill="FFFFFF"/>
                <w:lang w:val="en-US" w:eastAsia="zh-CN"/>
                <w14:textFill>
                  <w14:solidFill>
                    <w14:schemeClr w14:val="tx1"/>
                  </w14:solidFill>
                </w14:textFill>
              </w:rPr>
              <w:t>460</w:t>
            </w:r>
            <w:r>
              <w:rPr>
                <w:rFonts w:ascii="宋体" w:hAnsi="宋体" w:cs="微软雅黑"/>
                <w:color w:val="000000" w:themeColor="text1"/>
                <w:szCs w:val="21"/>
                <w:shd w:val="clear" w:color="auto" w:fill="FFFFFF"/>
                <w14:textFill>
                  <w14:solidFill>
                    <w14:schemeClr w14:val="tx1"/>
                  </w14:solidFill>
                </w14:textFill>
              </w:rPr>
              <w:t>mm×</w:t>
            </w:r>
            <w:r>
              <w:rPr>
                <w:rFonts w:hint="eastAsia" w:ascii="宋体" w:hAnsi="宋体" w:cs="微软雅黑"/>
                <w:color w:val="000000" w:themeColor="text1"/>
                <w:szCs w:val="21"/>
                <w:shd w:val="clear" w:color="auto" w:fill="FFFFFF"/>
                <w:lang w:val="en-US" w:eastAsia="zh-CN"/>
                <w14:textFill>
                  <w14:solidFill>
                    <w14:schemeClr w14:val="tx1"/>
                  </w14:solidFill>
                </w14:textFill>
              </w:rPr>
              <w:t>29</w:t>
            </w:r>
            <w:r>
              <w:rPr>
                <w:rFonts w:ascii="宋体" w:hAnsi="宋体" w:cs="微软雅黑"/>
                <w:color w:val="000000" w:themeColor="text1"/>
                <w:szCs w:val="21"/>
                <w:shd w:val="clear" w:color="auto" w:fill="FFFFFF"/>
                <w14:textFill>
                  <w14:solidFill>
                    <w14:schemeClr w14:val="tx1"/>
                  </w14:solidFill>
                </w14:textFill>
              </w:rPr>
              <w:t>4</w:t>
            </w:r>
            <w:r>
              <w:rPr>
                <w:rFonts w:hint="eastAsia" w:ascii="宋体" w:hAnsi="宋体" w:cs="微软雅黑"/>
                <w:color w:val="000000" w:themeColor="text1"/>
                <w:szCs w:val="21"/>
                <w:shd w:val="clear" w:color="auto" w:fill="FFFFFF"/>
                <w:lang w:val="en-US" w:eastAsia="zh-CN"/>
                <w14:textFill>
                  <w14:solidFill>
                    <w14:schemeClr w14:val="tx1"/>
                  </w14:solidFill>
                </w14:textFill>
              </w:rPr>
              <w:t>0</w:t>
            </w:r>
            <w:r>
              <w:rPr>
                <w:rFonts w:ascii="宋体" w:hAnsi="宋体" w:cs="微软雅黑"/>
                <w:color w:val="000000" w:themeColor="text1"/>
                <w:szCs w:val="21"/>
                <w:shd w:val="clear" w:color="auto" w:fill="FFFFFF"/>
                <w14:textFill>
                  <w14:solidFill>
                    <w14:schemeClr w14:val="tx1"/>
                  </w14:solidFill>
                </w14:textFill>
              </w:rPr>
              <w:t>mm</w:t>
            </w:r>
            <w:r>
              <w:rPr>
                <w:rFonts w:hint="eastAsia" w:ascii="宋体" w:hAnsi="宋体" w:cs="微软雅黑"/>
                <w:color w:val="000000" w:themeColor="text1"/>
                <w:szCs w:val="21"/>
                <w:shd w:val="clear" w:color="auto" w:fill="FFFFFF"/>
                <w:lang w:val="en-US" w:eastAsia="zh-CN"/>
                <w14:textFill>
                  <w14:solidFill>
                    <w14:schemeClr w14:val="tx1"/>
                  </w14:solidFill>
                </w14:textFill>
              </w:rPr>
              <w:t>；</w:t>
            </w:r>
          </w:p>
        </w:tc>
      </w:tr>
      <w:tr w14:paraId="2BA6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0A77B121">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151EFF70">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轿厢尺寸类型：内</w:t>
            </w:r>
            <w:r>
              <w:rPr>
                <w:rFonts w:ascii="宋体" w:hAnsi="宋体" w:cs="微软雅黑"/>
                <w:color w:val="000000"/>
                <w:szCs w:val="21"/>
                <w:shd w:val="clear" w:color="auto" w:fill="FFFFFF"/>
              </w:rPr>
              <w:t>(净)尺寸</w:t>
            </w:r>
          </w:p>
        </w:tc>
      </w:tr>
      <w:tr w14:paraId="6083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C5D3E14">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67C6A159">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themeColor="text1"/>
                <w:szCs w:val="21"/>
                <w:shd w:val="clear" w:color="auto" w:fill="FFFFFF"/>
                <w14:textFill>
                  <w14:solidFill>
                    <w14:schemeClr w14:val="tx1"/>
                  </w14:solidFill>
                </w14:textFill>
              </w:rPr>
              <w:t>轿厢尺寸</w:t>
            </w:r>
            <w:r>
              <w:rPr>
                <w:rFonts w:ascii="宋体" w:hAnsi="宋体" w:cs="微软雅黑"/>
                <w:color w:val="000000" w:themeColor="text1"/>
                <w:szCs w:val="21"/>
                <w:shd w:val="clear" w:color="auto" w:fill="FFFFFF"/>
                <w14:textFill>
                  <w14:solidFill>
                    <w14:schemeClr w14:val="tx1"/>
                  </w14:solidFill>
                </w14:textFill>
              </w:rPr>
              <w:t>(宽×深×</w:t>
            </w:r>
            <w:r>
              <w:rPr>
                <w:rFonts w:hint="eastAsia" w:ascii="宋体" w:hAnsi="宋体" w:cs="微软雅黑"/>
                <w:color w:val="000000" w:themeColor="text1"/>
                <w:szCs w:val="21"/>
                <w:shd w:val="clear" w:color="auto" w:fill="FFFFFF"/>
                <w:lang w:val="en-US" w:eastAsia="zh-CN"/>
                <w14:textFill>
                  <w14:solidFill>
                    <w14:schemeClr w14:val="tx1"/>
                  </w14:solidFill>
                </w14:textFill>
              </w:rPr>
              <w:t>高</w:t>
            </w:r>
            <w:r>
              <w:rPr>
                <w:rFonts w:ascii="宋体" w:hAnsi="宋体" w:cs="微软雅黑"/>
                <w:color w:val="000000" w:themeColor="text1"/>
                <w:szCs w:val="21"/>
                <w:shd w:val="clear" w:color="auto" w:fill="FFFFFF"/>
                <w14:textFill>
                  <w14:solidFill>
                    <w14:schemeClr w14:val="tx1"/>
                  </w14:solidFill>
                </w14:textFill>
              </w:rPr>
              <w:t>)：1</w:t>
            </w:r>
            <w:r>
              <w:rPr>
                <w:rFonts w:hint="eastAsia" w:ascii="宋体" w:hAnsi="宋体" w:cs="微软雅黑"/>
                <w:color w:val="000000" w:themeColor="text1"/>
                <w:szCs w:val="21"/>
                <w:shd w:val="clear" w:color="auto" w:fill="FFFFFF"/>
                <w:lang w:val="en-US" w:eastAsia="zh-CN"/>
                <w14:textFill>
                  <w14:solidFill>
                    <w14:schemeClr w14:val="tx1"/>
                  </w14:solidFill>
                </w14:textFill>
              </w:rPr>
              <w:t>4</w:t>
            </w:r>
            <w:r>
              <w:rPr>
                <w:rFonts w:ascii="宋体" w:hAnsi="宋体" w:cs="微软雅黑"/>
                <w:color w:val="000000" w:themeColor="text1"/>
                <w:szCs w:val="21"/>
                <w:shd w:val="clear" w:color="auto" w:fill="FFFFFF"/>
                <w14:textFill>
                  <w14:solidFill>
                    <w14:schemeClr w14:val="tx1"/>
                  </w14:solidFill>
                </w14:textFill>
              </w:rPr>
              <w:t>00mm×</w:t>
            </w:r>
            <w:r>
              <w:rPr>
                <w:rFonts w:hint="eastAsia" w:ascii="宋体" w:hAnsi="宋体" w:cs="微软雅黑"/>
                <w:color w:val="000000" w:themeColor="text1"/>
                <w:szCs w:val="21"/>
                <w:shd w:val="clear" w:color="auto" w:fill="FFFFFF"/>
                <w:lang w:val="en-US" w:eastAsia="zh-CN"/>
                <w14:textFill>
                  <w14:solidFill>
                    <w14:schemeClr w14:val="tx1"/>
                  </w14:solidFill>
                </w14:textFill>
              </w:rPr>
              <w:t>2400</w:t>
            </w:r>
            <w:r>
              <w:rPr>
                <w:rFonts w:ascii="宋体" w:hAnsi="宋体" w:cs="微软雅黑"/>
                <w:color w:val="000000" w:themeColor="text1"/>
                <w:szCs w:val="21"/>
                <w:shd w:val="clear" w:color="auto" w:fill="FFFFFF"/>
                <w14:textFill>
                  <w14:solidFill>
                    <w14:schemeClr w14:val="tx1"/>
                  </w14:solidFill>
                </w14:textFill>
              </w:rPr>
              <w:t>mm×</w:t>
            </w:r>
            <w:r>
              <w:rPr>
                <w:rFonts w:hint="eastAsia" w:ascii="宋体" w:hAnsi="宋体" w:cs="微软雅黑"/>
                <w:color w:val="000000" w:themeColor="text1"/>
                <w:szCs w:val="21"/>
                <w:shd w:val="clear" w:color="auto" w:fill="FFFFFF"/>
                <w:lang w:val="en-US" w:eastAsia="zh-CN"/>
                <w14:textFill>
                  <w14:solidFill>
                    <w14:schemeClr w14:val="tx1"/>
                  </w14:solidFill>
                </w14:textFill>
              </w:rPr>
              <w:t>2500</w:t>
            </w:r>
          </w:p>
        </w:tc>
      </w:tr>
      <w:tr w14:paraId="76E9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76E89870">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103143ED">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轿厢净高：</w:t>
            </w:r>
            <w:r>
              <w:rPr>
                <w:rFonts w:ascii="宋体" w:hAnsi="宋体" w:cs="微软雅黑"/>
                <w:color w:val="000000"/>
                <w:szCs w:val="21"/>
                <w:shd w:val="clear" w:color="auto" w:fill="FFFFFF"/>
              </w:rPr>
              <w:t>2400mm</w:t>
            </w:r>
          </w:p>
        </w:tc>
      </w:tr>
      <w:tr w14:paraId="01E0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C5A5E6E">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0594D18">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themeColor="text1"/>
                <w:szCs w:val="21"/>
                <w:shd w:val="clear" w:color="auto" w:fill="FFFFFF"/>
                <w14:textFill>
                  <w14:solidFill>
                    <w14:schemeClr w14:val="tx1"/>
                  </w14:solidFill>
                </w14:textFill>
              </w:rPr>
              <w:t>开门净尺寸</w:t>
            </w:r>
            <w:r>
              <w:rPr>
                <w:rFonts w:ascii="宋体" w:hAnsi="宋体" w:cs="微软雅黑"/>
                <w:color w:val="000000" w:themeColor="text1"/>
                <w:szCs w:val="21"/>
                <w:shd w:val="clear" w:color="auto" w:fill="FFFFFF"/>
                <w14:textFill>
                  <w14:solidFill>
                    <w14:schemeClr w14:val="tx1"/>
                  </w14:solidFill>
                </w14:textFill>
              </w:rPr>
              <w:t>(宽×高)：1</w:t>
            </w:r>
            <w:r>
              <w:rPr>
                <w:rFonts w:hint="eastAsia" w:ascii="宋体" w:hAnsi="宋体" w:cs="微软雅黑"/>
                <w:color w:val="000000" w:themeColor="text1"/>
                <w:szCs w:val="21"/>
                <w:shd w:val="clear" w:color="auto" w:fill="FFFFFF"/>
                <w:lang w:val="en-US" w:eastAsia="zh-CN"/>
                <w14:textFill>
                  <w14:solidFill>
                    <w14:schemeClr w14:val="tx1"/>
                  </w14:solidFill>
                </w14:textFill>
              </w:rPr>
              <w:t>3</w:t>
            </w:r>
            <w:r>
              <w:rPr>
                <w:rFonts w:ascii="宋体" w:hAnsi="宋体" w:cs="微软雅黑"/>
                <w:color w:val="000000" w:themeColor="text1"/>
                <w:szCs w:val="21"/>
                <w:shd w:val="clear" w:color="auto" w:fill="FFFFFF"/>
                <w14:textFill>
                  <w14:solidFill>
                    <w14:schemeClr w14:val="tx1"/>
                  </w14:solidFill>
                </w14:textFill>
              </w:rPr>
              <w:t>00mm×2100mm</w:t>
            </w:r>
          </w:p>
        </w:tc>
      </w:tr>
      <w:tr w14:paraId="10A2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253D13B">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03547CD1">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themeColor="text1"/>
                <w:szCs w:val="21"/>
                <w:shd w:val="clear" w:color="auto" w:fill="FFFFFF"/>
                <w14:textFill>
                  <w14:solidFill>
                    <w14:schemeClr w14:val="tx1"/>
                  </w14:solidFill>
                </w14:textFill>
              </w:rPr>
              <w:t>顶层高</w:t>
            </w:r>
            <w:r>
              <w:rPr>
                <w:rFonts w:hint="eastAsia" w:ascii="宋体" w:hAnsi="宋体" w:cs="微软雅黑"/>
                <w:color w:val="000000" w:themeColor="text1"/>
                <w:szCs w:val="21"/>
                <w:shd w:val="clear" w:color="auto" w:fill="FFFFFF"/>
                <w:lang w:val="en-US" w:eastAsia="zh-CN"/>
                <w14:textFill>
                  <w14:solidFill>
                    <w14:schemeClr w14:val="tx1"/>
                  </w14:solidFill>
                </w14:textFill>
              </w:rPr>
              <w:t>度</w:t>
            </w:r>
            <w:r>
              <w:rPr>
                <w:rFonts w:hint="eastAsia" w:ascii="宋体" w:hAnsi="宋体" w:cs="微软雅黑"/>
                <w:color w:val="000000" w:themeColor="text1"/>
                <w:szCs w:val="21"/>
                <w:shd w:val="clear" w:color="auto" w:fill="FFFFFF"/>
                <w14:textFill>
                  <w14:solidFill>
                    <w14:schemeClr w14:val="tx1"/>
                  </w14:solidFill>
                </w14:textFill>
              </w:rPr>
              <w:t>：</w:t>
            </w:r>
            <w:r>
              <w:rPr>
                <w:rFonts w:ascii="宋体" w:hAnsi="宋体" w:cs="微软雅黑"/>
                <w:color w:val="000000" w:themeColor="text1"/>
                <w:szCs w:val="21"/>
                <w:shd w:val="clear" w:color="auto" w:fill="FFFFFF"/>
                <w14:textFill>
                  <w14:solidFill>
                    <w14:schemeClr w14:val="tx1"/>
                  </w14:solidFill>
                </w14:textFill>
              </w:rPr>
              <w:t>450</w:t>
            </w:r>
            <w:r>
              <w:rPr>
                <w:rFonts w:hint="eastAsia" w:ascii="宋体" w:hAnsi="宋体" w:cs="微软雅黑"/>
                <w:color w:val="000000" w:themeColor="text1"/>
                <w:szCs w:val="21"/>
                <w:shd w:val="clear" w:color="auto" w:fill="FFFFFF"/>
                <w:lang w:val="en-US" w:eastAsia="zh-CN"/>
                <w14:textFill>
                  <w14:solidFill>
                    <w14:schemeClr w14:val="tx1"/>
                  </w14:solidFill>
                </w14:textFill>
              </w:rPr>
              <w:t>0</w:t>
            </w:r>
            <w:r>
              <w:rPr>
                <w:rFonts w:ascii="宋体" w:hAnsi="宋体" w:cs="微软雅黑"/>
                <w:color w:val="000000" w:themeColor="text1"/>
                <w:szCs w:val="21"/>
                <w:shd w:val="clear" w:color="auto" w:fill="FFFFFF"/>
                <w14:textFill>
                  <w14:solidFill>
                    <w14:schemeClr w14:val="tx1"/>
                  </w14:solidFill>
                </w14:textFill>
              </w:rPr>
              <w:t>mm</w:t>
            </w:r>
          </w:p>
        </w:tc>
      </w:tr>
      <w:tr w14:paraId="7BFB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392E378F">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51777847">
            <w:pPr>
              <w:adjustRightInd w:val="0"/>
              <w:snapToGrid w:val="0"/>
              <w:jc w:val="left"/>
              <w:rPr>
                <w:rFonts w:hint="eastAsia" w:ascii="宋体" w:hAnsi="宋体" w:cs="微软雅黑"/>
                <w:color w:val="FF0000"/>
                <w:szCs w:val="21"/>
                <w:shd w:val="clear" w:color="auto" w:fill="FFFFFF"/>
              </w:rPr>
            </w:pPr>
            <w:r>
              <w:rPr>
                <w:rFonts w:hint="eastAsia" w:ascii="宋体" w:hAnsi="宋体" w:cs="微软雅黑"/>
                <w:color w:val="000000" w:themeColor="text1"/>
                <w:szCs w:val="21"/>
                <w:shd w:val="clear" w:color="auto" w:fill="FFFFFF"/>
                <w14:textFill>
                  <w14:solidFill>
                    <w14:schemeClr w14:val="tx1"/>
                  </w14:solidFill>
                </w14:textFill>
              </w:rPr>
              <w:t>底坑深度：</w:t>
            </w:r>
            <w:r>
              <w:rPr>
                <w:rFonts w:ascii="宋体" w:hAnsi="宋体" w:cs="微软雅黑"/>
                <w:color w:val="000000" w:themeColor="text1"/>
                <w:szCs w:val="21"/>
                <w:shd w:val="clear" w:color="auto" w:fill="FFFFFF"/>
                <w14:textFill>
                  <w14:solidFill>
                    <w14:schemeClr w14:val="tx1"/>
                  </w14:solidFill>
                </w14:textFill>
              </w:rPr>
              <w:t>1</w:t>
            </w:r>
            <w:r>
              <w:rPr>
                <w:rFonts w:hint="eastAsia" w:ascii="宋体" w:hAnsi="宋体" w:cs="微软雅黑"/>
                <w:color w:val="000000" w:themeColor="text1"/>
                <w:szCs w:val="21"/>
                <w:shd w:val="clear" w:color="auto" w:fill="FFFFFF"/>
                <w:lang w:val="en-US" w:eastAsia="zh-CN"/>
                <w14:textFill>
                  <w14:solidFill>
                    <w14:schemeClr w14:val="tx1"/>
                  </w14:solidFill>
                </w14:textFill>
              </w:rPr>
              <w:t>60</w:t>
            </w:r>
            <w:r>
              <w:rPr>
                <w:rFonts w:ascii="宋体" w:hAnsi="宋体" w:cs="微软雅黑"/>
                <w:color w:val="000000" w:themeColor="text1"/>
                <w:szCs w:val="21"/>
                <w:shd w:val="clear" w:color="auto" w:fill="FFFFFF"/>
                <w14:textFill>
                  <w14:solidFill>
                    <w14:schemeClr w14:val="tx1"/>
                  </w14:solidFill>
                </w14:textFill>
              </w:rPr>
              <w:t>0mm</w:t>
            </w:r>
          </w:p>
        </w:tc>
      </w:tr>
      <w:tr w14:paraId="44E7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38FB60EF">
            <w:pPr>
              <w:adjustRightInd w:val="0"/>
              <w:snapToGrid w:val="0"/>
              <w:jc w:val="center"/>
              <w:rPr>
                <w:rFonts w:hint="eastAsia" w:ascii="宋体" w:hAnsi="宋体" w:cs="微软雅黑"/>
                <w:b/>
                <w:color w:val="000000"/>
                <w:szCs w:val="21"/>
                <w:shd w:val="clear" w:color="auto" w:fill="FFFFFF"/>
              </w:rPr>
            </w:pPr>
            <w:r>
              <w:rPr>
                <w:rFonts w:hint="eastAsia" w:ascii="宋体" w:hAnsi="宋体" w:cs="微软雅黑"/>
                <w:b/>
                <w:color w:val="000000"/>
                <w:szCs w:val="21"/>
                <w:shd w:val="clear" w:color="auto" w:fill="FFFFFF"/>
              </w:rPr>
              <w:t>轿厢装潢</w:t>
            </w:r>
          </w:p>
        </w:tc>
        <w:tc>
          <w:tcPr>
            <w:tcW w:w="7300" w:type="dxa"/>
            <w:shd w:val="clear" w:color="auto" w:fill="auto"/>
            <w:noWrap w:val="0"/>
            <w:vAlign w:val="center"/>
          </w:tcPr>
          <w:p w14:paraId="52C57758">
            <w:pPr>
              <w:adjustRightInd w:val="0"/>
              <w:snapToGrid w:val="0"/>
              <w:jc w:val="left"/>
              <w:rPr>
                <w:rFonts w:hint="eastAsia" w:ascii="宋体" w:hAnsi="宋体" w:eastAsia="宋体" w:cs="微软雅黑"/>
                <w:color w:val="000000"/>
                <w:szCs w:val="21"/>
                <w:shd w:val="clear" w:color="auto" w:fill="FFFFFF"/>
                <w:lang w:eastAsia="zh-CN"/>
              </w:rPr>
            </w:pPr>
            <w:r>
              <w:rPr>
                <w:rFonts w:hint="eastAsia" w:ascii="宋体" w:hAnsi="宋体" w:cs="微软雅黑"/>
                <w:color w:val="000000"/>
                <w:szCs w:val="21"/>
                <w:shd w:val="clear" w:color="auto" w:fill="FFFFFF"/>
              </w:rPr>
              <w:t>轿厢两侧壁：</w:t>
            </w:r>
            <w:r>
              <w:rPr>
                <w:rFonts w:hint="eastAsia" w:ascii="宋体" w:hAnsi="宋体" w:cs="微软雅黑"/>
                <w:color w:val="000000"/>
                <w:szCs w:val="21"/>
                <w:shd w:val="clear" w:color="auto" w:fill="FFFFFF"/>
                <w:lang w:val="en-US" w:eastAsia="zh-CN"/>
              </w:rPr>
              <w:t>两侧为</w:t>
            </w:r>
            <w:r>
              <w:rPr>
                <w:rFonts w:ascii="宋体" w:hAnsi="宋体" w:cs="微软雅黑"/>
                <w:color w:val="000000"/>
                <w:szCs w:val="21"/>
                <w:shd w:val="clear" w:color="auto" w:fill="FFFFFF"/>
              </w:rPr>
              <w:t>发纹不锈钢</w:t>
            </w:r>
            <w:r>
              <w:rPr>
                <w:rFonts w:hint="eastAsia" w:ascii="宋体" w:hAnsi="宋体" w:cs="微软雅黑"/>
                <w:color w:val="000000"/>
                <w:szCs w:val="21"/>
                <w:shd w:val="clear" w:color="auto" w:fill="FFFFFF"/>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侧有扶手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中间镜面不锈钢、残疾人按钮</w:t>
            </w:r>
          </w:p>
        </w:tc>
      </w:tr>
      <w:tr w14:paraId="6894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7154FA69">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3E1FBE1">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轿厢后壁：</w:t>
            </w:r>
            <w:r>
              <w:rPr>
                <w:rFonts w:ascii="宋体" w:hAnsi="宋体" w:cs="微软雅黑"/>
                <w:color w:val="000000"/>
                <w:szCs w:val="21"/>
                <w:shd w:val="clear" w:color="auto" w:fill="FFFFFF"/>
              </w:rPr>
              <w:t>发纹不锈钢</w:t>
            </w:r>
            <w:r>
              <w:rPr>
                <w:rFonts w:hint="eastAsia" w:ascii="宋体" w:hAnsi="宋体" w:cs="微软雅黑"/>
                <w:color w:val="000000"/>
                <w:szCs w:val="21"/>
                <w:shd w:val="clear" w:color="auto" w:fill="FFFFFF"/>
                <w:lang w:eastAsia="zh-CN"/>
              </w:rPr>
              <w:t>，</w:t>
            </w:r>
            <w:r>
              <w:rPr>
                <w:rFonts w:hint="eastAsia" w:ascii="宋体" w:hAnsi="宋体" w:cs="微软雅黑"/>
                <w:color w:val="auto"/>
                <w:szCs w:val="21"/>
                <w:highlight w:val="none"/>
                <w:shd w:val="clear" w:color="auto" w:fill="FFFFFF"/>
                <w:lang w:val="en-US" w:eastAsia="zh-CN"/>
              </w:rPr>
              <w:t>厚度</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1.2mm</w:t>
            </w:r>
          </w:p>
        </w:tc>
      </w:tr>
      <w:tr w14:paraId="697E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00" w:type="dxa"/>
            <w:vMerge w:val="continue"/>
            <w:shd w:val="clear" w:color="auto" w:fill="auto"/>
            <w:noWrap w:val="0"/>
            <w:vAlign w:val="center"/>
          </w:tcPr>
          <w:p w14:paraId="3B3A4A83">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3BDB3399">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轿门材质：</w:t>
            </w:r>
            <w:r>
              <w:rPr>
                <w:rFonts w:ascii="宋体" w:hAnsi="宋体" w:cs="微软雅黑"/>
                <w:color w:val="000000"/>
                <w:szCs w:val="21"/>
                <w:shd w:val="clear" w:color="auto" w:fill="FFFFFF"/>
              </w:rPr>
              <w:t>发纹不锈钢</w:t>
            </w:r>
          </w:p>
        </w:tc>
      </w:tr>
      <w:tr w14:paraId="1B38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0D2443E2">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694ED492">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光幕保护：</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0束以上光幕门保护，要求原厂生产或国内（国际）知名品牌</w:t>
            </w:r>
          </w:p>
        </w:tc>
      </w:tr>
      <w:tr w14:paraId="51BF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1BA9499A">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49B8E369">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轿顶：</w:t>
            </w:r>
            <w:r>
              <w:rPr>
                <w:rFonts w:hint="eastAsia" w:ascii="宋体" w:hAnsi="宋体" w:eastAsia="宋体" w:cs="宋体"/>
                <w:sz w:val="21"/>
                <w:szCs w:val="21"/>
              </w:rPr>
              <w:t>三个以上方案备选(不锈钢材质吊顶)</w:t>
            </w:r>
          </w:p>
        </w:tc>
      </w:tr>
      <w:tr w14:paraId="32DC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1B414E39">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04E130CF">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地板</w:t>
            </w:r>
            <w:r>
              <w:rPr>
                <w:rFonts w:hint="eastAsia" w:ascii="宋体" w:hAnsi="宋体" w:cs="微软雅黑"/>
                <w:color w:val="000000"/>
                <w:szCs w:val="21"/>
                <w:shd w:val="clear" w:color="auto" w:fill="FFFFFF"/>
                <w:lang w:val="en-US" w:eastAsia="zh-CN"/>
              </w:rPr>
              <w:t>材质</w:t>
            </w:r>
            <w:r>
              <w:rPr>
                <w:rFonts w:hint="eastAsia" w:ascii="宋体" w:hAnsi="宋体" w:cs="微软雅黑"/>
                <w:color w:val="000000"/>
                <w:szCs w:val="21"/>
                <w:shd w:val="clear" w:color="auto" w:fill="FFFFFF"/>
              </w:rPr>
              <w:t>：</w:t>
            </w:r>
            <w:r>
              <w:rPr>
                <w:rFonts w:hint="eastAsia" w:ascii="宋体" w:hAnsi="宋体" w:cs="微软雅黑"/>
                <w:color w:val="000000"/>
                <w:szCs w:val="21"/>
                <w:shd w:val="clear" w:color="auto" w:fill="FFFFFF"/>
                <w:lang w:val="en-US" w:eastAsia="zh-CN"/>
              </w:rPr>
              <w:t>防滑不锈钢地面；</w:t>
            </w:r>
            <w:r>
              <w:rPr>
                <w:rFonts w:hint="eastAsia" w:ascii="宋体" w:hAnsi="宋体" w:eastAsia="宋体" w:cs="宋体"/>
                <w:color w:val="000000"/>
                <w:sz w:val="21"/>
                <w:szCs w:val="21"/>
                <w:shd w:val="clear" w:color="auto" w:fill="FFFFFF"/>
                <w:lang w:val="en-US" w:eastAsia="zh-CN"/>
              </w:rPr>
              <w:t>地坎：</w:t>
            </w:r>
            <w:r>
              <w:rPr>
                <w:rFonts w:hint="eastAsia" w:ascii="宋体" w:hAnsi="宋体" w:eastAsia="宋体" w:cs="宋体"/>
                <w:sz w:val="21"/>
                <w:szCs w:val="21"/>
              </w:rPr>
              <w:t>硬质铝合金</w:t>
            </w:r>
            <w:r>
              <w:rPr>
                <w:rFonts w:hint="eastAsia" w:ascii="宋体" w:hAnsi="宋体" w:eastAsia="宋体" w:cs="宋体"/>
                <w:sz w:val="21"/>
                <w:szCs w:val="21"/>
                <w:lang w:val="en-US" w:eastAsia="zh-CN"/>
              </w:rPr>
              <w:t>；</w:t>
            </w:r>
            <w:r>
              <w:rPr>
                <w:rFonts w:hint="eastAsia" w:ascii="宋体" w:hAnsi="宋体" w:eastAsia="宋体" w:cs="宋体"/>
                <w:sz w:val="21"/>
                <w:szCs w:val="21"/>
              </w:rPr>
              <w:t>踢脚板</w:t>
            </w:r>
            <w:r>
              <w:rPr>
                <w:rFonts w:hint="eastAsia" w:ascii="宋体" w:hAnsi="宋体" w:eastAsia="宋体" w:cs="宋体"/>
                <w:sz w:val="21"/>
                <w:szCs w:val="21"/>
                <w:lang w:eastAsia="zh-CN"/>
              </w:rPr>
              <w:t>：</w:t>
            </w:r>
            <w:r>
              <w:rPr>
                <w:rFonts w:hint="eastAsia" w:ascii="宋体" w:hAnsi="宋体" w:eastAsia="宋体" w:cs="宋体"/>
                <w:sz w:val="21"/>
                <w:szCs w:val="21"/>
              </w:rPr>
              <w:t>发纹不锈钢</w:t>
            </w:r>
          </w:p>
        </w:tc>
      </w:tr>
      <w:tr w14:paraId="515A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125EADC">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7C510FA">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照明设施：高效节能</w:t>
            </w:r>
            <w:r>
              <w:rPr>
                <w:rFonts w:hint="eastAsia" w:ascii="宋体" w:hAnsi="宋体" w:cs="微软雅黑"/>
                <w:color w:val="000000"/>
                <w:szCs w:val="21"/>
                <w:shd w:val="clear" w:color="auto" w:fill="FFFFFF"/>
                <w:lang w:val="en-US" w:eastAsia="zh-CN"/>
              </w:rPr>
              <w:t>LDE</w:t>
            </w:r>
            <w:r>
              <w:rPr>
                <w:rFonts w:hint="eastAsia" w:ascii="宋体" w:hAnsi="宋体" w:cs="微软雅黑"/>
                <w:color w:val="000000"/>
                <w:szCs w:val="21"/>
                <w:shd w:val="clear" w:color="auto" w:fill="FFFFFF"/>
              </w:rPr>
              <w:t>专用灯具</w:t>
            </w:r>
            <w:r>
              <w:rPr>
                <w:rFonts w:hint="eastAsia" w:ascii="宋体" w:hAnsi="宋体" w:cs="微软雅黑"/>
                <w:color w:val="000000"/>
                <w:szCs w:val="21"/>
                <w:shd w:val="clear" w:color="auto" w:fill="FFFFFF"/>
                <w:lang w:val="en-US" w:eastAsia="zh-CN"/>
              </w:rPr>
              <w:t>,日光型</w:t>
            </w:r>
            <w:r>
              <w:rPr>
                <w:rFonts w:ascii="宋体" w:hAnsi="宋体" w:cs="微软雅黑"/>
                <w:color w:val="000000"/>
                <w:szCs w:val="21"/>
                <w:shd w:val="clear" w:color="auto" w:fill="FFFFFF"/>
              </w:rPr>
              <w:t>照明</w:t>
            </w:r>
          </w:p>
        </w:tc>
      </w:tr>
      <w:tr w14:paraId="6EB3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27CC11C4">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035E8B7">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通风设施：低噪音风机通风</w:t>
            </w:r>
            <w:r>
              <w:rPr>
                <w:rFonts w:hint="eastAsia" w:ascii="宋体" w:hAnsi="宋体" w:cs="微软雅黑"/>
                <w:color w:val="000000"/>
                <w:szCs w:val="21"/>
                <w:shd w:val="clear" w:color="auto" w:fill="FFFFFF"/>
                <w:lang w:val="en-US" w:eastAsia="zh-CN"/>
              </w:rPr>
              <w:t>+</w:t>
            </w:r>
            <w:r>
              <w:rPr>
                <w:rFonts w:hint="eastAsia" w:ascii="宋体" w:hAnsi="宋体" w:cs="微软雅黑"/>
                <w:color w:val="000000"/>
                <w:szCs w:val="21"/>
                <w:highlight w:val="none"/>
                <w:shd w:val="clear" w:color="auto" w:fill="FFFFFF"/>
                <w:lang w:val="en-US" w:eastAsia="zh-CN"/>
              </w:rPr>
              <w:t>冷空调</w:t>
            </w:r>
          </w:p>
        </w:tc>
      </w:tr>
      <w:tr w14:paraId="1A1E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F37D8FD">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9214419">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通讯设施：</w:t>
            </w:r>
            <w:r>
              <w:rPr>
                <w:rFonts w:hint="eastAsia" w:ascii="宋体" w:hAnsi="宋体" w:cs="微软雅黑"/>
                <w:color w:val="000000"/>
                <w:szCs w:val="21"/>
                <w:shd w:val="clear" w:color="auto" w:fill="FFFFFF"/>
                <w:lang w:val="en-US" w:eastAsia="zh-CN"/>
              </w:rPr>
              <w:t>具备无线五方通话功能，需接入医院消控室现有系统</w:t>
            </w:r>
          </w:p>
        </w:tc>
      </w:tr>
      <w:tr w14:paraId="03F1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000" w:type="dxa"/>
            <w:vMerge w:val="continue"/>
            <w:shd w:val="clear" w:color="auto" w:fill="auto"/>
            <w:noWrap w:val="0"/>
            <w:vAlign w:val="center"/>
          </w:tcPr>
          <w:p w14:paraId="300EB7BC">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1188C5BB">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lang w:val="en-US" w:eastAsia="zh-CN"/>
              </w:rPr>
              <w:t>监控设施：</w:t>
            </w:r>
            <w:r>
              <w:rPr>
                <w:rFonts w:hint="eastAsia" w:ascii="宋体" w:hAnsi="宋体" w:eastAsia="宋体" w:cs="宋体"/>
                <w:color w:val="000000" w:themeColor="text1"/>
                <w:sz w:val="21"/>
                <w:szCs w:val="21"/>
                <w14:textFill>
                  <w14:solidFill>
                    <w14:schemeClr w14:val="tx1"/>
                  </w14:solidFill>
                </w14:textFill>
              </w:rPr>
              <w:t>轿</w:t>
            </w:r>
            <w:r>
              <w:rPr>
                <w:rFonts w:hint="eastAsia" w:ascii="宋体" w:hAnsi="宋体" w:eastAsia="宋体" w:cs="宋体"/>
                <w:color w:val="000000" w:themeColor="text1"/>
                <w:sz w:val="21"/>
                <w:szCs w:val="21"/>
                <w:lang w:val="en-US" w:eastAsia="zh-CN"/>
                <w14:textFill>
                  <w14:solidFill>
                    <w14:schemeClr w14:val="tx1"/>
                  </w14:solidFill>
                </w14:textFill>
              </w:rPr>
              <w:t>厢内</w:t>
            </w:r>
            <w:r>
              <w:rPr>
                <w:rFonts w:hint="eastAsia" w:ascii="宋体" w:hAnsi="宋体" w:eastAsia="宋体" w:cs="宋体"/>
                <w:color w:val="000000" w:themeColor="text1"/>
                <w:sz w:val="21"/>
                <w:szCs w:val="21"/>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安装高清</w:t>
            </w:r>
            <w:r>
              <w:rPr>
                <w:rFonts w:hint="eastAsia" w:ascii="宋体" w:hAnsi="宋体" w:eastAsia="宋体" w:cs="宋体"/>
                <w:color w:val="000000" w:themeColor="text1"/>
                <w:sz w:val="21"/>
                <w:szCs w:val="21"/>
                <w14:textFill>
                  <w14:solidFill>
                    <w14:schemeClr w14:val="tx1"/>
                  </w14:solidFill>
                </w14:textFill>
              </w:rPr>
              <w:t>摄像</w:t>
            </w:r>
            <w:r>
              <w:rPr>
                <w:rFonts w:hint="eastAsia" w:ascii="宋体" w:hAnsi="宋体" w:eastAsia="宋体" w:cs="宋体"/>
                <w:color w:val="000000" w:themeColor="text1"/>
                <w:sz w:val="21"/>
                <w:szCs w:val="21"/>
                <w:lang w:val="en-US" w:eastAsia="zh-CN"/>
                <w14:textFill>
                  <w14:solidFill>
                    <w14:schemeClr w14:val="tx1"/>
                  </w14:solidFill>
                </w14:textFill>
              </w:rPr>
              <w:t>机</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并接入医院监控系统</w:t>
            </w:r>
          </w:p>
        </w:tc>
      </w:tr>
      <w:tr w14:paraId="4E51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31511308">
            <w:pPr>
              <w:adjustRightInd w:val="0"/>
              <w:snapToGrid w:val="0"/>
              <w:jc w:val="center"/>
              <w:rPr>
                <w:rFonts w:hint="eastAsia" w:ascii="宋体" w:hAnsi="宋体" w:cs="微软雅黑"/>
                <w:b/>
                <w:color w:val="000000"/>
                <w:szCs w:val="21"/>
                <w:highlight w:val="none"/>
                <w:shd w:val="clear" w:color="auto" w:fill="FFFFFF"/>
              </w:rPr>
            </w:pPr>
            <w:r>
              <w:rPr>
                <w:rFonts w:hint="eastAsia" w:ascii="宋体" w:hAnsi="宋体" w:cs="微软雅黑"/>
                <w:b/>
                <w:color w:val="000000"/>
                <w:szCs w:val="21"/>
                <w:highlight w:val="none"/>
                <w:shd w:val="clear" w:color="auto" w:fill="FFFFFF"/>
              </w:rPr>
              <w:t>操纵盘</w:t>
            </w:r>
          </w:p>
        </w:tc>
        <w:tc>
          <w:tcPr>
            <w:tcW w:w="7300" w:type="dxa"/>
            <w:shd w:val="clear" w:color="auto" w:fill="auto"/>
            <w:noWrap w:val="0"/>
            <w:vAlign w:val="center"/>
          </w:tcPr>
          <w:p w14:paraId="49307133">
            <w:pPr>
              <w:adjustRightInd w:val="0"/>
              <w:snapToGrid w:val="0"/>
              <w:jc w:val="left"/>
              <w:rPr>
                <w:rFonts w:hint="eastAsia" w:ascii="宋体" w:hAnsi="宋体" w:cs="微软雅黑"/>
                <w:color w:val="000000"/>
                <w:szCs w:val="21"/>
                <w:highlight w:val="none"/>
                <w:shd w:val="clear" w:color="auto" w:fill="FFFFFF"/>
              </w:rPr>
            </w:pPr>
            <w:r>
              <w:rPr>
                <w:rFonts w:hint="eastAsia" w:ascii="宋体" w:hAnsi="宋体" w:cs="微软雅黑"/>
                <w:color w:val="000000"/>
                <w:szCs w:val="21"/>
                <w:highlight w:val="none"/>
                <w:shd w:val="clear" w:color="auto" w:fill="FFFFFF"/>
              </w:rPr>
              <w:t>型</w:t>
            </w:r>
            <w:r>
              <w:rPr>
                <w:rFonts w:ascii="宋体" w:hAnsi="宋体" w:cs="微软雅黑"/>
                <w:color w:val="000000"/>
                <w:szCs w:val="21"/>
                <w:highlight w:val="none"/>
                <w:shd w:val="clear" w:color="auto" w:fill="FFFFFF"/>
              </w:rPr>
              <w:t xml:space="preserve">    号：整体式操纵箱</w:t>
            </w:r>
          </w:p>
        </w:tc>
      </w:tr>
      <w:tr w14:paraId="57DC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3C3378C1">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1CF6BF9C">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面板材料：</w:t>
            </w:r>
            <w:r>
              <w:rPr>
                <w:rFonts w:ascii="宋体" w:hAnsi="宋体" w:cs="微软雅黑"/>
                <w:color w:val="000000"/>
                <w:szCs w:val="21"/>
                <w:shd w:val="clear" w:color="auto" w:fill="FFFFFF"/>
              </w:rPr>
              <w:t>304发纹不锈钢</w:t>
            </w:r>
          </w:p>
        </w:tc>
      </w:tr>
      <w:tr w14:paraId="5410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00" w:type="dxa"/>
            <w:vMerge w:val="continue"/>
            <w:shd w:val="clear" w:color="auto" w:fill="auto"/>
            <w:noWrap w:val="0"/>
            <w:vAlign w:val="center"/>
          </w:tcPr>
          <w:p w14:paraId="091D518D">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DDED89D">
            <w:pPr>
              <w:adjustRightInd w:val="0"/>
              <w:snapToGrid w:val="0"/>
              <w:jc w:val="left"/>
              <w:rPr>
                <w:rFonts w:hint="eastAsia"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显示类型：</w:t>
            </w:r>
            <w:r>
              <w:rPr>
                <w:rFonts w:hint="eastAsia" w:ascii="宋体" w:hAnsi="宋体" w:cs="微软雅黑"/>
                <w:color w:val="000000"/>
                <w:szCs w:val="21"/>
                <w:shd w:val="clear" w:color="auto" w:fill="FFFFFF"/>
                <w:lang w:val="en-US" w:eastAsia="zh-CN"/>
              </w:rPr>
              <w:t>厅门采用液晶显示，面板为发纹不锈钢；</w:t>
            </w:r>
            <w:r>
              <w:rPr>
                <w:rFonts w:hint="eastAsia" w:ascii="宋体" w:hAnsi="宋体" w:eastAsia="宋体" w:cs="宋体"/>
                <w:sz w:val="21"/>
                <w:szCs w:val="21"/>
              </w:rPr>
              <w:t>轿内</w:t>
            </w:r>
            <w:r>
              <w:rPr>
                <w:rFonts w:hint="eastAsia" w:ascii="宋体" w:hAnsi="宋体" w:eastAsia="宋体" w:cs="宋体"/>
                <w:sz w:val="21"/>
                <w:szCs w:val="21"/>
                <w:lang w:val="en-US" w:eastAsia="zh-CN"/>
              </w:rPr>
              <w:t>显示</w:t>
            </w:r>
            <w:r>
              <w:rPr>
                <w:rFonts w:hint="eastAsia" w:ascii="宋体" w:hAnsi="宋体" w:eastAsia="宋体" w:cs="宋体"/>
                <w:sz w:val="21"/>
                <w:szCs w:val="21"/>
              </w:rPr>
              <w:t>采用</w:t>
            </w:r>
            <w:r>
              <w:rPr>
                <w:rFonts w:hint="eastAsia" w:ascii="宋体" w:hAnsi="宋体" w:eastAsia="宋体" w:cs="宋体"/>
                <w:sz w:val="21"/>
                <w:szCs w:val="21"/>
                <w:lang w:val="en-US" w:eastAsia="zh-CN"/>
              </w:rPr>
              <w:t>液</w:t>
            </w:r>
            <w:r>
              <w:rPr>
                <w:rFonts w:hint="eastAsia" w:ascii="宋体" w:hAnsi="宋体" w:eastAsia="宋体" w:cs="宋体"/>
                <w:sz w:val="21"/>
                <w:szCs w:val="21"/>
              </w:rPr>
              <w:t>晶显示</w:t>
            </w:r>
            <w:r>
              <w:rPr>
                <w:rFonts w:hint="eastAsia" w:ascii="宋体" w:hAnsi="宋体" w:eastAsia="宋体" w:cs="宋体"/>
                <w:sz w:val="21"/>
                <w:szCs w:val="21"/>
                <w:lang w:eastAsia="zh-CN"/>
              </w:rPr>
              <w:t>，</w:t>
            </w:r>
            <w:r>
              <w:rPr>
                <w:rFonts w:hint="eastAsia" w:ascii="宋体" w:hAnsi="宋体" w:eastAsia="宋体" w:cs="宋体"/>
                <w:sz w:val="21"/>
                <w:szCs w:val="21"/>
              </w:rPr>
              <w:t>轿内</w:t>
            </w:r>
            <w:r>
              <w:rPr>
                <w:rFonts w:hint="eastAsia" w:ascii="宋体" w:hAnsi="宋体" w:eastAsia="宋体" w:cs="宋体"/>
                <w:sz w:val="21"/>
                <w:szCs w:val="21"/>
                <w:lang w:val="en-US" w:eastAsia="zh-CN"/>
              </w:rPr>
              <w:t>主</w:t>
            </w:r>
            <w:r>
              <w:rPr>
                <w:rFonts w:hint="eastAsia" w:ascii="宋体" w:hAnsi="宋体" w:eastAsia="宋体" w:cs="宋体"/>
                <w:sz w:val="21"/>
                <w:szCs w:val="21"/>
              </w:rPr>
              <w:t>呼梯采用一体式发纹不锈钢面板</w:t>
            </w:r>
          </w:p>
        </w:tc>
      </w:tr>
      <w:tr w14:paraId="3251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00" w:type="dxa"/>
            <w:vMerge w:val="continue"/>
            <w:shd w:val="clear" w:color="auto" w:fill="auto"/>
            <w:noWrap w:val="0"/>
            <w:vAlign w:val="center"/>
          </w:tcPr>
          <w:p w14:paraId="0E10DEAB">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14B8B4B1">
            <w:pPr>
              <w:adjustRightInd w:val="0"/>
              <w:snapToGrid w:val="0"/>
              <w:jc w:val="left"/>
              <w:rPr>
                <w:rFonts w:hint="eastAsia"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按钮类型：</w:t>
            </w:r>
            <w:r>
              <w:rPr>
                <w:rFonts w:hint="eastAsia" w:ascii="宋体" w:hAnsi="宋体" w:eastAsia="宋体" w:cs="宋体"/>
                <w:color w:val="000000"/>
                <w:sz w:val="21"/>
                <w:szCs w:val="21"/>
                <w:shd w:val="clear" w:color="auto" w:fill="FFFFFF"/>
                <w:lang w:val="en-US" w:eastAsia="zh-CN"/>
              </w:rPr>
              <w:t>厅门</w:t>
            </w:r>
            <w:r>
              <w:rPr>
                <w:rFonts w:hint="eastAsia" w:ascii="宋体" w:hAnsi="宋体" w:eastAsia="宋体" w:cs="宋体"/>
                <w:sz w:val="21"/>
                <w:szCs w:val="21"/>
              </w:rPr>
              <w:t>呼梯按钮为带有盲文标识并装有发光显示的不锈钢按钮</w:t>
            </w:r>
            <w:r>
              <w:rPr>
                <w:rFonts w:hint="eastAsia" w:ascii="宋体" w:hAnsi="宋体" w:eastAsia="宋体" w:cs="宋体"/>
                <w:sz w:val="21"/>
                <w:szCs w:val="21"/>
                <w:lang w:val="en-US" w:eastAsia="zh-CN"/>
              </w:rPr>
              <w:t>；轿内</w:t>
            </w:r>
            <w:r>
              <w:rPr>
                <w:rFonts w:hint="eastAsia" w:ascii="宋体" w:hAnsi="宋体" w:eastAsia="宋体" w:cs="宋体"/>
                <w:sz w:val="21"/>
                <w:szCs w:val="21"/>
              </w:rPr>
              <w:t>所有按钮均为带有盲文标识并装有发光显示的不锈钢按钮</w:t>
            </w:r>
            <w:r>
              <w:rPr>
                <w:rFonts w:hint="eastAsia" w:ascii="宋体" w:hAnsi="宋体" w:eastAsia="宋体" w:cs="宋体"/>
                <w:sz w:val="21"/>
                <w:szCs w:val="21"/>
                <w:lang w:eastAsia="zh-CN"/>
              </w:rPr>
              <w:t>。</w:t>
            </w:r>
          </w:p>
        </w:tc>
      </w:tr>
      <w:tr w14:paraId="3C64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0D90A61F">
            <w:pPr>
              <w:adjustRightInd w:val="0"/>
              <w:snapToGrid w:val="0"/>
              <w:jc w:val="center"/>
              <w:rPr>
                <w:rFonts w:hint="eastAsia" w:ascii="宋体" w:hAnsi="宋体" w:cs="微软雅黑"/>
                <w:b/>
                <w:color w:val="000000"/>
                <w:szCs w:val="21"/>
                <w:shd w:val="clear" w:color="auto" w:fill="FFFFFF"/>
              </w:rPr>
            </w:pPr>
            <w:r>
              <w:rPr>
                <w:rFonts w:hint="eastAsia" w:ascii="宋体" w:hAnsi="宋体" w:cs="微软雅黑"/>
                <w:b/>
                <w:color w:val="000000"/>
                <w:szCs w:val="21"/>
                <w:shd w:val="clear" w:color="auto" w:fill="FFFFFF"/>
              </w:rPr>
              <w:t>外呼</w:t>
            </w:r>
          </w:p>
        </w:tc>
        <w:tc>
          <w:tcPr>
            <w:tcW w:w="7300" w:type="dxa"/>
            <w:shd w:val="clear" w:color="auto" w:fill="auto"/>
            <w:noWrap w:val="0"/>
            <w:vAlign w:val="center"/>
          </w:tcPr>
          <w:p w14:paraId="21C96A5A">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面板材质：所有层为发纹不锈钢面板材质</w:t>
            </w:r>
          </w:p>
        </w:tc>
      </w:tr>
      <w:tr w14:paraId="03FF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67AE7D04">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695538E7">
            <w:pPr>
              <w:adjustRightInd w:val="0"/>
              <w:snapToGrid w:val="0"/>
              <w:jc w:val="left"/>
              <w:rPr>
                <w:rFonts w:hint="eastAsia" w:ascii="宋体" w:hAnsi="宋体" w:cs="微软雅黑"/>
                <w:color w:val="000000"/>
                <w:szCs w:val="21"/>
                <w:shd w:val="clear" w:color="auto" w:fill="FFFFFF"/>
              </w:rPr>
            </w:pPr>
            <w:r>
              <w:rPr>
                <w:rFonts w:hint="eastAsia" w:ascii="宋体" w:hAnsi="宋体" w:eastAsia="宋体" w:cs="宋体"/>
                <w:color w:val="000000"/>
                <w:sz w:val="21"/>
                <w:szCs w:val="21"/>
                <w:highlight w:val="none"/>
                <w:shd w:val="clear" w:color="auto" w:fill="FFFFFF"/>
              </w:rPr>
              <w:t>显示类型：所有层为</w:t>
            </w:r>
            <w:r>
              <w:rPr>
                <w:rFonts w:hint="eastAsia" w:ascii="宋体" w:hAnsi="宋体" w:eastAsia="宋体" w:cs="宋体"/>
                <w:color w:val="000000"/>
                <w:sz w:val="21"/>
                <w:szCs w:val="21"/>
                <w:highlight w:val="none"/>
                <w:shd w:val="clear" w:color="auto" w:fill="FFFFFF"/>
                <w:lang w:val="en-US" w:eastAsia="zh-CN"/>
              </w:rPr>
              <w:t>蓝</w:t>
            </w:r>
            <w:r>
              <w:rPr>
                <w:rFonts w:hint="eastAsia" w:ascii="宋体" w:hAnsi="宋体" w:eastAsia="宋体" w:cs="宋体"/>
                <w:color w:val="000000"/>
                <w:sz w:val="21"/>
                <w:szCs w:val="21"/>
                <w:highlight w:val="none"/>
                <w:shd w:val="clear" w:color="auto" w:fill="FFFFFF"/>
              </w:rPr>
              <w:t>底白字显示</w:t>
            </w:r>
          </w:p>
        </w:tc>
      </w:tr>
      <w:tr w14:paraId="5037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3F9458E2">
            <w:pPr>
              <w:adjustRightInd w:val="0"/>
              <w:snapToGrid w:val="0"/>
              <w:jc w:val="center"/>
              <w:rPr>
                <w:rFonts w:hint="eastAsia" w:ascii="宋体" w:hAnsi="宋体" w:cs="微软雅黑"/>
                <w:b/>
                <w:color w:val="000000"/>
                <w:szCs w:val="21"/>
                <w:shd w:val="clear" w:color="auto" w:fill="FFFFFF"/>
              </w:rPr>
            </w:pPr>
            <w:r>
              <w:rPr>
                <w:rFonts w:hint="eastAsia" w:ascii="宋体" w:hAnsi="宋体" w:cs="微软雅黑"/>
                <w:b/>
                <w:color w:val="000000"/>
                <w:szCs w:val="21"/>
                <w:shd w:val="clear" w:color="auto" w:fill="FFFFFF"/>
              </w:rPr>
              <w:t>厅门及门套</w:t>
            </w:r>
          </w:p>
        </w:tc>
        <w:tc>
          <w:tcPr>
            <w:tcW w:w="7300" w:type="dxa"/>
            <w:shd w:val="clear" w:color="auto" w:fill="auto"/>
            <w:noWrap w:val="0"/>
            <w:vAlign w:val="center"/>
          </w:tcPr>
          <w:p w14:paraId="73CFAB12">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厅门材质：所有层为</w:t>
            </w:r>
            <w:r>
              <w:rPr>
                <w:rFonts w:ascii="宋体" w:hAnsi="宋体" w:cs="微软雅黑"/>
                <w:color w:val="000000"/>
                <w:szCs w:val="21"/>
                <w:shd w:val="clear" w:color="auto" w:fill="FFFFFF"/>
              </w:rPr>
              <w:t>304发纹不锈钢</w:t>
            </w:r>
          </w:p>
        </w:tc>
      </w:tr>
      <w:tr w14:paraId="7AB5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0" w:type="dxa"/>
            <w:vMerge w:val="continue"/>
            <w:shd w:val="clear" w:color="auto" w:fill="auto"/>
            <w:noWrap w:val="0"/>
            <w:vAlign w:val="center"/>
          </w:tcPr>
          <w:p w14:paraId="045044BD">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523C6555">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rPr>
              <w:t>厅门类型：所有层为</w:t>
            </w:r>
            <w:r>
              <w:rPr>
                <w:rFonts w:hint="eastAsia" w:ascii="宋体" w:hAnsi="宋体" w:cs="微软雅黑"/>
                <w:color w:val="000000"/>
                <w:szCs w:val="21"/>
                <w:shd w:val="clear" w:color="auto" w:fill="FFFFFF"/>
                <w:lang w:val="en-US" w:eastAsia="zh-CN"/>
              </w:rPr>
              <w:t>旁开门</w:t>
            </w:r>
          </w:p>
        </w:tc>
      </w:tr>
      <w:tr w14:paraId="4DE8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00" w:type="dxa"/>
            <w:vMerge w:val="continue"/>
            <w:shd w:val="clear" w:color="auto" w:fill="auto"/>
            <w:noWrap w:val="0"/>
            <w:vAlign w:val="center"/>
          </w:tcPr>
          <w:p w14:paraId="081E43EC">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685C436F">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小门套材质：所有层为</w:t>
            </w:r>
            <w:r>
              <w:rPr>
                <w:rFonts w:ascii="宋体" w:hAnsi="宋体" w:cs="微软雅黑"/>
                <w:color w:val="000000"/>
                <w:szCs w:val="21"/>
                <w:shd w:val="clear" w:color="auto" w:fill="FFFFFF"/>
              </w:rPr>
              <w:t>304发纹不锈钢</w:t>
            </w:r>
          </w:p>
        </w:tc>
      </w:tr>
      <w:tr w14:paraId="5728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00" w:type="dxa"/>
            <w:vMerge w:val="continue"/>
            <w:shd w:val="clear" w:color="auto" w:fill="auto"/>
            <w:noWrap w:val="0"/>
            <w:vAlign w:val="center"/>
          </w:tcPr>
          <w:p w14:paraId="323182EC">
            <w:pPr>
              <w:adjustRightInd w:val="0"/>
              <w:snapToGrid w:val="0"/>
              <w:jc w:val="left"/>
            </w:pPr>
          </w:p>
        </w:tc>
        <w:tc>
          <w:tcPr>
            <w:tcW w:w="7300" w:type="dxa"/>
            <w:shd w:val="clear" w:color="auto" w:fill="auto"/>
            <w:noWrap w:val="0"/>
            <w:vAlign w:val="center"/>
          </w:tcPr>
          <w:p w14:paraId="76F63A46">
            <w:pPr>
              <w:adjustRightInd w:val="0"/>
              <w:snapToGrid w:val="0"/>
              <w:jc w:val="left"/>
              <w:rPr>
                <w:rFonts w:hint="default" w:ascii="宋体" w:hAnsi="宋体" w:eastAsia="宋体" w:cs="微软雅黑"/>
                <w:color w:val="000000"/>
                <w:szCs w:val="21"/>
                <w:shd w:val="clear" w:color="auto" w:fill="FFFFFF"/>
                <w:lang w:val="en-US" w:eastAsia="zh-CN"/>
              </w:rPr>
            </w:pPr>
            <w:r>
              <w:rPr>
                <w:rFonts w:hint="eastAsia" w:ascii="宋体" w:hAnsi="宋体" w:cs="微软雅黑"/>
                <w:color w:val="000000"/>
                <w:szCs w:val="21"/>
                <w:shd w:val="clear" w:color="auto" w:fill="FFFFFF"/>
                <w:lang w:val="en-US" w:eastAsia="zh-CN"/>
              </w:rPr>
              <w:t>大门套材质：所有层为304发纹不锈钢</w:t>
            </w:r>
          </w:p>
        </w:tc>
      </w:tr>
      <w:tr w14:paraId="5BD5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5001C873">
            <w:pPr>
              <w:adjustRightInd w:val="0"/>
              <w:snapToGrid w:val="0"/>
              <w:jc w:val="center"/>
              <w:rPr>
                <w:rFonts w:hint="eastAsia" w:ascii="宋体" w:hAnsi="宋体" w:cs="微软雅黑"/>
                <w:b/>
                <w:color w:val="000000"/>
                <w:szCs w:val="21"/>
                <w:shd w:val="clear" w:color="auto" w:fill="FFFFFF"/>
              </w:rPr>
            </w:pPr>
            <w:r>
              <w:rPr>
                <w:rFonts w:hint="eastAsia" w:ascii="宋体" w:hAnsi="宋体" w:cs="微软雅黑"/>
                <w:b/>
                <w:color w:val="000000"/>
                <w:szCs w:val="21"/>
                <w:shd w:val="clear" w:color="auto" w:fill="FFFFFF"/>
              </w:rPr>
              <w:t>电力提供</w:t>
            </w:r>
          </w:p>
        </w:tc>
        <w:tc>
          <w:tcPr>
            <w:tcW w:w="7300" w:type="dxa"/>
            <w:shd w:val="clear" w:color="auto" w:fill="auto"/>
            <w:noWrap w:val="0"/>
            <w:vAlign w:val="center"/>
          </w:tcPr>
          <w:p w14:paraId="72EE653E">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动力电源：电压：</w:t>
            </w:r>
            <w:r>
              <w:rPr>
                <w:rFonts w:ascii="宋体" w:hAnsi="宋体" w:cs="微软雅黑"/>
                <w:color w:val="000000"/>
                <w:szCs w:val="21"/>
                <w:shd w:val="clear" w:color="auto" w:fill="FFFFFF"/>
              </w:rPr>
              <w:t>380V 频率：50Hz 相数：3相5线制，零线和地线始终分开</w:t>
            </w:r>
          </w:p>
        </w:tc>
      </w:tr>
      <w:tr w14:paraId="49F0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67193F9">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0D5E39F1">
            <w:pPr>
              <w:adjustRightInd w:val="0"/>
              <w:snapToGrid w:val="0"/>
              <w:jc w:val="left"/>
              <w:rPr>
                <w:rFonts w:hint="eastAsia" w:ascii="宋体" w:hAnsi="宋体" w:cs="微软雅黑"/>
                <w:color w:val="000000"/>
                <w:szCs w:val="21"/>
                <w:shd w:val="clear" w:color="auto" w:fill="FFFFFF"/>
              </w:rPr>
            </w:pPr>
            <w:r>
              <w:rPr>
                <w:rFonts w:hint="eastAsia" w:ascii="宋体" w:hAnsi="宋体" w:cs="微软雅黑"/>
                <w:color w:val="000000"/>
                <w:szCs w:val="21"/>
                <w:shd w:val="clear" w:color="auto" w:fill="FFFFFF"/>
              </w:rPr>
              <w:t>照明电源：电压：</w:t>
            </w:r>
            <w:r>
              <w:rPr>
                <w:rFonts w:ascii="宋体" w:hAnsi="宋体" w:cs="微软雅黑"/>
                <w:color w:val="000000"/>
                <w:szCs w:val="21"/>
                <w:shd w:val="clear" w:color="auto" w:fill="FFFFFF"/>
              </w:rPr>
              <w:t>220V 频率：50Hz 相数：单相</w:t>
            </w:r>
          </w:p>
        </w:tc>
      </w:tr>
      <w:tr w14:paraId="119F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628C74E2">
            <w:pPr>
              <w:adjustRightInd w:val="0"/>
              <w:snapToGrid w:val="0"/>
              <w:jc w:val="center"/>
              <w:rPr>
                <w:rFonts w:hint="default" w:ascii="宋体" w:hAnsi="宋体" w:eastAsia="宋体" w:cs="微软雅黑"/>
                <w:color w:val="000000"/>
                <w:szCs w:val="21"/>
                <w:shd w:val="clear" w:color="auto" w:fill="FFFFFF"/>
                <w:lang w:val="en-US" w:eastAsia="zh-CN"/>
              </w:rPr>
            </w:pPr>
            <w:r>
              <w:rPr>
                <w:rFonts w:hint="eastAsia" w:ascii="宋体" w:hAnsi="宋体" w:cs="微软雅黑"/>
                <w:b/>
                <w:bCs/>
                <w:color w:val="000000"/>
                <w:szCs w:val="21"/>
                <w:shd w:val="clear" w:color="auto" w:fill="FFFFFF"/>
                <w:lang w:val="en-US" w:eastAsia="zh-CN"/>
              </w:rPr>
              <w:t>主要功能要求</w:t>
            </w:r>
          </w:p>
        </w:tc>
        <w:tc>
          <w:tcPr>
            <w:tcW w:w="7300" w:type="dxa"/>
            <w:shd w:val="clear" w:color="auto" w:fill="auto"/>
            <w:noWrap w:val="0"/>
            <w:vAlign w:val="center"/>
          </w:tcPr>
          <w:p w14:paraId="3E8E10DB">
            <w:pPr>
              <w:adjustRightInd w:val="0"/>
              <w:snapToGrid w:val="0"/>
              <w:jc w:val="left"/>
              <w:rPr>
                <w:rFonts w:hint="eastAsia" w:ascii="宋体" w:hAnsi="宋体" w:eastAsia="宋体" w:cs="宋体"/>
                <w:color w:val="000000"/>
                <w:sz w:val="21"/>
                <w:szCs w:val="21"/>
                <w:shd w:val="clear" w:color="auto" w:fill="FFFFFF"/>
              </w:rPr>
            </w:pPr>
            <w:r>
              <w:rPr>
                <w:rFonts w:hint="eastAsia" w:ascii="宋体" w:hAnsi="宋体" w:eastAsia="宋体" w:cs="宋体"/>
                <w:kern w:val="2"/>
                <w:sz w:val="21"/>
                <w:szCs w:val="21"/>
                <w:lang w:val="en-US" w:eastAsia="zh-CN" w:bidi="ar-SA"/>
              </w:rPr>
              <w:t>运行方式：</w:t>
            </w:r>
            <w:r>
              <w:rPr>
                <w:rFonts w:hint="eastAsia" w:ascii="宋体" w:hAnsi="宋体" w:eastAsia="宋体" w:cs="宋体"/>
                <w:sz w:val="21"/>
                <w:szCs w:val="21"/>
              </w:rPr>
              <w:t>司机运行</w:t>
            </w:r>
            <w:r>
              <w:rPr>
                <w:rFonts w:hint="eastAsia" w:ascii="宋体" w:hAnsi="宋体" w:eastAsia="宋体" w:cs="宋体"/>
                <w:sz w:val="21"/>
                <w:szCs w:val="21"/>
                <w:lang w:eastAsia="zh-CN"/>
              </w:rPr>
              <w:t>、</w:t>
            </w:r>
            <w:r>
              <w:rPr>
                <w:rFonts w:hint="eastAsia" w:ascii="宋体" w:hAnsi="宋体" w:eastAsia="宋体" w:cs="宋体"/>
                <w:sz w:val="21"/>
                <w:szCs w:val="21"/>
              </w:rPr>
              <w:t>自动运行</w:t>
            </w:r>
            <w:r>
              <w:rPr>
                <w:rFonts w:hint="eastAsia" w:ascii="宋体" w:hAnsi="宋体" w:eastAsia="宋体" w:cs="宋体"/>
                <w:sz w:val="21"/>
                <w:szCs w:val="21"/>
                <w:lang w:eastAsia="zh-CN"/>
              </w:rPr>
              <w:t>、</w:t>
            </w:r>
            <w:r>
              <w:rPr>
                <w:rFonts w:hint="eastAsia" w:ascii="宋体" w:hAnsi="宋体" w:eastAsia="宋体" w:cs="宋体"/>
                <w:sz w:val="21"/>
                <w:szCs w:val="21"/>
              </w:rPr>
              <w:t>检修运行</w:t>
            </w:r>
            <w:r>
              <w:rPr>
                <w:rFonts w:hint="eastAsia" w:ascii="宋体" w:hAnsi="宋体" w:eastAsia="宋体" w:cs="宋体"/>
                <w:sz w:val="21"/>
                <w:szCs w:val="21"/>
                <w:lang w:val="en-US" w:eastAsia="zh-CN"/>
              </w:rPr>
              <w:t>等自由可选</w:t>
            </w:r>
          </w:p>
        </w:tc>
      </w:tr>
      <w:tr w14:paraId="46EA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599672AC">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1D0EDE04">
            <w:pPr>
              <w:adjustRightInd w:val="0"/>
              <w:snapToGrid w:val="0"/>
              <w:jc w:val="left"/>
              <w:rPr>
                <w:rFonts w:hint="eastAsia" w:ascii="宋体" w:hAnsi="宋体" w:eastAsia="宋体" w:cs="宋体"/>
                <w:color w:val="000000"/>
                <w:sz w:val="21"/>
                <w:szCs w:val="21"/>
                <w:shd w:val="clear" w:color="auto" w:fill="FFFFFF"/>
              </w:rPr>
            </w:pPr>
            <w:r>
              <w:rPr>
                <w:rFonts w:hint="eastAsia" w:ascii="宋体" w:hAnsi="宋体" w:eastAsia="宋体" w:cs="宋体"/>
                <w:kern w:val="2"/>
                <w:sz w:val="21"/>
                <w:szCs w:val="21"/>
                <w:lang w:val="en-US" w:eastAsia="zh-CN" w:bidi="ar-SA"/>
              </w:rPr>
              <w:t>门安全防护：</w:t>
            </w:r>
            <w:r>
              <w:rPr>
                <w:rFonts w:hint="eastAsia" w:ascii="宋体" w:hAnsi="宋体" w:eastAsia="宋体" w:cs="宋体"/>
                <w:sz w:val="21"/>
                <w:szCs w:val="21"/>
                <w:lang w:val="en-US" w:eastAsia="zh-CN"/>
              </w:rPr>
              <w:t>具备</w:t>
            </w:r>
            <w:r>
              <w:rPr>
                <w:rFonts w:hint="eastAsia" w:ascii="宋体" w:hAnsi="宋体" w:eastAsia="宋体" w:cs="宋体"/>
                <w:sz w:val="21"/>
                <w:szCs w:val="21"/>
              </w:rPr>
              <w:t>开门保持按钮</w:t>
            </w:r>
            <w:r>
              <w:rPr>
                <w:rFonts w:hint="eastAsia" w:ascii="宋体" w:hAnsi="宋体" w:eastAsia="宋体" w:cs="宋体"/>
                <w:sz w:val="21"/>
                <w:szCs w:val="21"/>
                <w:lang w:eastAsia="zh-CN"/>
              </w:rPr>
              <w:t>、</w:t>
            </w:r>
            <w:r>
              <w:rPr>
                <w:rFonts w:hint="eastAsia" w:ascii="宋体" w:hAnsi="宋体" w:eastAsia="宋体" w:cs="宋体"/>
                <w:sz w:val="21"/>
                <w:szCs w:val="21"/>
              </w:rPr>
              <w:t>本层外召开门</w:t>
            </w:r>
            <w:r>
              <w:rPr>
                <w:rFonts w:hint="eastAsia" w:ascii="宋体" w:hAnsi="宋体" w:eastAsia="宋体" w:cs="宋体"/>
                <w:sz w:val="21"/>
                <w:szCs w:val="21"/>
                <w:lang w:eastAsia="zh-CN"/>
              </w:rPr>
              <w:t>、</w:t>
            </w:r>
            <w:r>
              <w:rPr>
                <w:rFonts w:hint="eastAsia" w:ascii="宋体" w:hAnsi="宋体" w:eastAsia="宋体" w:cs="宋体"/>
                <w:sz w:val="21"/>
                <w:szCs w:val="21"/>
              </w:rPr>
              <w:t>超载不关门</w:t>
            </w:r>
            <w:r>
              <w:rPr>
                <w:rFonts w:hint="eastAsia" w:ascii="宋体" w:hAnsi="宋体" w:eastAsia="宋体" w:cs="宋体"/>
                <w:sz w:val="21"/>
                <w:szCs w:val="21"/>
                <w:lang w:val="en-US" w:eastAsia="zh-CN"/>
              </w:rPr>
              <w:t>等功能</w:t>
            </w:r>
          </w:p>
        </w:tc>
      </w:tr>
      <w:tr w14:paraId="32D9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00" w:type="dxa"/>
            <w:vMerge w:val="continue"/>
            <w:shd w:val="clear" w:color="auto" w:fill="auto"/>
            <w:noWrap w:val="0"/>
            <w:vAlign w:val="center"/>
          </w:tcPr>
          <w:p w14:paraId="41A1FD7D">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5DB1620F">
            <w:pPr>
              <w:adjustRightInd w:val="0"/>
              <w:snapToGrid w:val="0"/>
              <w:jc w:val="left"/>
              <w:rPr>
                <w:rFonts w:hint="eastAsia" w:ascii="宋体" w:hAnsi="宋体" w:eastAsia="宋体" w:cs="宋体"/>
                <w:color w:val="000000"/>
                <w:sz w:val="21"/>
                <w:szCs w:val="21"/>
                <w:shd w:val="clear" w:color="auto" w:fill="FFFFFF"/>
              </w:rPr>
            </w:pPr>
            <w:r>
              <w:rPr>
                <w:rFonts w:hint="eastAsia" w:ascii="宋体" w:hAnsi="宋体" w:eastAsia="宋体" w:cs="宋体"/>
                <w:sz w:val="21"/>
                <w:szCs w:val="21"/>
              </w:rPr>
              <w:t>消防功能：假如火险发生，一般电梯自动回到设定层，消防电梯只听从轿厢内消防员的指令；投标人须提供一个对从安全中心传来信号可接收的条件。</w:t>
            </w:r>
          </w:p>
        </w:tc>
      </w:tr>
      <w:tr w14:paraId="0A42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474B9B9">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38DB4DC3">
            <w:pPr>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断电保护：</w:t>
            </w:r>
            <w:r>
              <w:rPr>
                <w:rFonts w:hint="eastAsia" w:ascii="宋体" w:hAnsi="宋体" w:eastAsia="宋体" w:cs="宋体"/>
                <w:sz w:val="21"/>
                <w:szCs w:val="21"/>
              </w:rPr>
              <w:t>断电自动平层。</w:t>
            </w:r>
          </w:p>
        </w:tc>
      </w:tr>
      <w:tr w14:paraId="3E43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0" w:type="dxa"/>
            <w:vMerge w:val="continue"/>
            <w:shd w:val="clear" w:color="auto" w:fill="auto"/>
            <w:noWrap w:val="0"/>
            <w:vAlign w:val="center"/>
          </w:tcPr>
          <w:p w14:paraId="6F6C5265">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4C5C6CA">
            <w:pPr>
              <w:spacing w:line="240" w:lineRule="exact"/>
              <w:jc w:val="left"/>
              <w:rPr>
                <w:rFonts w:hint="eastAsia" w:ascii="宋体" w:hAnsi="宋体" w:eastAsia="宋体" w:cs="宋体"/>
                <w:sz w:val="21"/>
                <w:szCs w:val="21"/>
                <w:lang w:eastAsia="zh-CN"/>
              </w:rPr>
            </w:pPr>
            <w:r>
              <w:rPr>
                <w:rFonts w:hint="eastAsia" w:ascii="宋体" w:hAnsi="宋体" w:eastAsia="宋体" w:cs="宋体"/>
                <w:sz w:val="21"/>
                <w:szCs w:val="21"/>
              </w:rPr>
              <w:t>防捣乱功能</w:t>
            </w:r>
            <w:r>
              <w:rPr>
                <w:rFonts w:hint="eastAsia" w:ascii="宋体" w:hAnsi="宋体" w:eastAsia="宋体" w:cs="宋体"/>
                <w:sz w:val="21"/>
                <w:szCs w:val="21"/>
                <w:lang w:eastAsia="zh-CN"/>
              </w:rPr>
              <w:t>：</w:t>
            </w:r>
            <w:r>
              <w:rPr>
                <w:rFonts w:hint="eastAsia" w:ascii="宋体" w:hAnsi="宋体" w:eastAsia="宋体" w:cs="宋体"/>
                <w:sz w:val="21"/>
                <w:szCs w:val="21"/>
              </w:rPr>
              <w:t>防捣乱功能“不超过最多内呼”</w:t>
            </w:r>
            <w:r>
              <w:rPr>
                <w:rFonts w:hint="eastAsia" w:ascii="宋体" w:hAnsi="宋体" w:eastAsia="宋体" w:cs="宋体"/>
                <w:sz w:val="21"/>
                <w:szCs w:val="21"/>
                <w:lang w:val="en-US" w:eastAsia="zh-CN"/>
              </w:rPr>
              <w:t>和</w:t>
            </w:r>
            <w:r>
              <w:rPr>
                <w:rFonts w:hint="eastAsia" w:ascii="宋体" w:hAnsi="宋体" w:eastAsia="宋体" w:cs="宋体"/>
                <w:sz w:val="21"/>
                <w:szCs w:val="21"/>
              </w:rPr>
              <w:t>“空载时取消剩余内呼”</w:t>
            </w:r>
            <w:r>
              <w:rPr>
                <w:rFonts w:hint="eastAsia" w:ascii="宋体" w:hAnsi="宋体" w:eastAsia="宋体" w:cs="宋体"/>
                <w:sz w:val="21"/>
                <w:szCs w:val="21"/>
                <w:lang w:eastAsia="zh-CN"/>
              </w:rPr>
              <w:t>、</w:t>
            </w:r>
          </w:p>
          <w:p w14:paraId="04C24018">
            <w:pPr>
              <w:adjustRightInd w:val="0"/>
              <w:snapToGrid w:val="0"/>
              <w:jc w:val="left"/>
              <w:rPr>
                <w:rFonts w:hint="eastAsia" w:ascii="宋体" w:hAnsi="宋体" w:eastAsia="宋体" w:cs="宋体"/>
                <w:color w:val="000000"/>
                <w:sz w:val="21"/>
                <w:szCs w:val="21"/>
                <w:shd w:val="clear" w:color="auto" w:fill="FFFFFF"/>
                <w:lang w:eastAsia="zh-CN"/>
              </w:rPr>
            </w:pPr>
            <w:r>
              <w:rPr>
                <w:rFonts w:hint="eastAsia" w:ascii="宋体" w:hAnsi="宋体" w:eastAsia="宋体" w:cs="宋体"/>
                <w:sz w:val="21"/>
                <w:szCs w:val="21"/>
              </w:rPr>
              <w:t>“方向召唤自动消除”</w:t>
            </w:r>
            <w:r>
              <w:rPr>
                <w:rFonts w:hint="eastAsia" w:ascii="宋体" w:hAnsi="宋体" w:eastAsia="宋体" w:cs="宋体"/>
                <w:sz w:val="21"/>
                <w:szCs w:val="21"/>
                <w:lang w:val="en-US" w:eastAsia="zh-CN"/>
              </w:rPr>
              <w:t>等</w:t>
            </w:r>
          </w:p>
        </w:tc>
      </w:tr>
      <w:tr w14:paraId="6B62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00" w:type="dxa"/>
            <w:vMerge w:val="continue"/>
            <w:shd w:val="clear" w:color="auto" w:fill="auto"/>
            <w:noWrap w:val="0"/>
            <w:vAlign w:val="center"/>
          </w:tcPr>
          <w:p w14:paraId="09BB5D22">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03D33296">
            <w:pPr>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其他电梯标准功能：如超重警告、警铃、不开门救护操作、开关门按钮、自动调节开门时间、自动再平层、自动停止轿厢照明、通风装置、满载不停、基站关机、控制柜故障显示、故障自动平层</w:t>
            </w:r>
            <w:r>
              <w:rPr>
                <w:rFonts w:hint="eastAsia" w:ascii="宋体" w:hAnsi="宋体" w:eastAsia="宋体" w:cs="宋体"/>
                <w:sz w:val="21"/>
                <w:szCs w:val="21"/>
                <w:lang w:val="en-US" w:eastAsia="zh-CN"/>
              </w:rPr>
              <w:t>、</w:t>
            </w:r>
            <w:r>
              <w:rPr>
                <w:rFonts w:hint="eastAsia" w:ascii="宋体" w:hAnsi="宋体" w:eastAsia="宋体" w:cs="宋体"/>
                <w:color w:val="000000" w:themeColor="text1"/>
                <w:sz w:val="21"/>
                <w:szCs w:val="21"/>
                <w:lang w:val="en-US" w:eastAsia="zh-CN"/>
                <w14:textFill>
                  <w14:solidFill>
                    <w14:schemeClr w14:val="tx1"/>
                  </w14:solidFill>
                </w14:textFill>
              </w:rPr>
              <w:t>语音报站</w:t>
            </w:r>
            <w:r>
              <w:rPr>
                <w:rFonts w:hint="eastAsia" w:ascii="宋体" w:hAnsi="宋体" w:eastAsia="宋体" w:cs="宋体"/>
                <w:color w:val="000000" w:themeColor="text1"/>
                <w:sz w:val="21"/>
                <w:szCs w:val="21"/>
                <w14:textFill>
                  <w14:solidFill>
                    <w14:schemeClr w14:val="tx1"/>
                  </w14:solidFill>
                </w14:textFill>
              </w:rPr>
              <w:t>功能</w:t>
            </w:r>
            <w:r>
              <w:rPr>
                <w:rFonts w:hint="eastAsia" w:ascii="宋体" w:hAnsi="宋体" w:eastAsia="宋体" w:cs="宋体"/>
                <w:sz w:val="21"/>
                <w:szCs w:val="21"/>
              </w:rPr>
              <w:t>等。</w:t>
            </w:r>
          </w:p>
        </w:tc>
      </w:tr>
      <w:tr w14:paraId="1280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00" w:type="dxa"/>
            <w:vMerge w:val="continue"/>
            <w:shd w:val="clear" w:color="auto" w:fill="auto"/>
            <w:noWrap w:val="0"/>
            <w:vAlign w:val="center"/>
          </w:tcPr>
          <w:p w14:paraId="001BE862">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0F22D406">
            <w:pPr>
              <w:spacing w:line="24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其他功能：</w:t>
            </w:r>
            <w:r>
              <w:rPr>
                <w:rFonts w:hint="eastAsia" w:ascii="宋体" w:hAnsi="宋体" w:eastAsia="宋体" w:cs="宋体"/>
                <w:sz w:val="21"/>
                <w:szCs w:val="21"/>
              </w:rPr>
              <w:t>其他电梯标准功能：如超重警告、警铃、不开门救护操作、开关门按钮、自动调节开门时间、自动再平层、自动停止轿厢照明、通风装置、满载不停、基站关机、控制柜故障显示、故障自动平层</w:t>
            </w:r>
            <w:r>
              <w:rPr>
                <w:rFonts w:hint="eastAsia" w:ascii="宋体" w:hAnsi="宋体" w:eastAsia="宋体" w:cs="宋体"/>
                <w:sz w:val="21"/>
                <w:szCs w:val="21"/>
                <w:lang w:val="en-US" w:eastAsia="zh-CN"/>
              </w:rPr>
              <w:t>、</w:t>
            </w:r>
            <w:r>
              <w:rPr>
                <w:rFonts w:hint="eastAsia" w:ascii="宋体" w:hAnsi="宋体" w:eastAsia="宋体" w:cs="宋体"/>
                <w:color w:val="000000" w:themeColor="text1"/>
                <w:sz w:val="21"/>
                <w:szCs w:val="21"/>
                <w:lang w:val="en-US" w:eastAsia="zh-CN"/>
                <w14:textFill>
                  <w14:solidFill>
                    <w14:schemeClr w14:val="tx1"/>
                  </w14:solidFill>
                </w14:textFill>
              </w:rPr>
              <w:t>语音报站</w:t>
            </w:r>
            <w:r>
              <w:rPr>
                <w:rFonts w:hint="eastAsia" w:ascii="宋体" w:hAnsi="宋体" w:eastAsia="宋体" w:cs="宋体"/>
                <w:color w:val="000000" w:themeColor="text1"/>
                <w:sz w:val="21"/>
                <w:szCs w:val="21"/>
                <w14:textFill>
                  <w14:solidFill>
                    <w14:schemeClr w14:val="tx1"/>
                  </w14:solidFill>
                </w14:textFill>
              </w:rPr>
              <w:t>功能</w:t>
            </w:r>
            <w:r>
              <w:rPr>
                <w:rFonts w:hint="eastAsia" w:ascii="宋体" w:hAnsi="宋体" w:eastAsia="宋体" w:cs="宋体"/>
                <w:sz w:val="21"/>
                <w:szCs w:val="21"/>
              </w:rPr>
              <w:t>等。</w:t>
            </w:r>
          </w:p>
        </w:tc>
      </w:tr>
      <w:tr w14:paraId="029B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restart"/>
            <w:shd w:val="clear" w:color="auto" w:fill="auto"/>
            <w:noWrap w:val="0"/>
            <w:vAlign w:val="center"/>
          </w:tcPr>
          <w:p w14:paraId="7135F29E">
            <w:pPr>
              <w:adjustRightInd w:val="0"/>
              <w:snapToGrid w:val="0"/>
              <w:jc w:val="center"/>
              <w:rPr>
                <w:rFonts w:hint="default" w:ascii="宋体" w:hAnsi="宋体" w:eastAsia="宋体" w:cs="微软雅黑"/>
                <w:color w:val="000000"/>
                <w:szCs w:val="21"/>
                <w:shd w:val="clear" w:color="auto" w:fill="FFFFFF"/>
                <w:lang w:val="en-US" w:eastAsia="zh-CN"/>
              </w:rPr>
            </w:pPr>
            <w:r>
              <w:rPr>
                <w:rFonts w:hint="eastAsia" w:ascii="宋体" w:hAnsi="宋体" w:cs="微软雅黑"/>
                <w:b/>
                <w:bCs/>
                <w:color w:val="000000"/>
                <w:szCs w:val="21"/>
                <w:shd w:val="clear" w:color="auto" w:fill="FFFFFF"/>
                <w:lang w:val="en-US" w:eastAsia="zh-CN"/>
              </w:rPr>
              <w:t>技术基本指标</w:t>
            </w:r>
          </w:p>
        </w:tc>
        <w:tc>
          <w:tcPr>
            <w:tcW w:w="7300" w:type="dxa"/>
            <w:shd w:val="clear" w:color="auto" w:fill="auto"/>
            <w:noWrap w:val="0"/>
            <w:vAlign w:val="center"/>
          </w:tcPr>
          <w:p w14:paraId="57A5CE27">
            <w:pPr>
              <w:pStyle w:val="9"/>
              <w:adjustRightInd w:val="0"/>
              <w:spacing w:line="30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平层精度：≤±3mm</w:t>
            </w:r>
          </w:p>
        </w:tc>
      </w:tr>
      <w:tr w14:paraId="600C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0C1F82B4">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23ADB280">
            <w:pPr>
              <w:pStyle w:val="9"/>
              <w:adjustRightInd w:val="0"/>
              <w:spacing w:line="30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平衡系数：在0.4～0.5之间</w:t>
            </w:r>
          </w:p>
        </w:tc>
      </w:tr>
      <w:tr w14:paraId="5F7E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3641CF05">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117C252">
            <w:pPr>
              <w:pStyle w:val="9"/>
              <w:adjustRightInd w:val="0"/>
              <w:spacing w:line="30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噪声指标：轿厢≤</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0db、开关门≤</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5db、机房≤65db</w:t>
            </w:r>
          </w:p>
        </w:tc>
      </w:tr>
      <w:tr w14:paraId="3C3F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242EB64">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647C67E9">
            <w:pPr>
              <w:pStyle w:val="9"/>
              <w:adjustRightInd w:val="0"/>
              <w:spacing w:line="30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振动加速度：垂直≤25cm/s2，水平≤15cm/s2</w:t>
            </w:r>
          </w:p>
        </w:tc>
      </w:tr>
      <w:tr w14:paraId="0BEC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4620AFB5">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4D4778A5">
            <w:pPr>
              <w:pStyle w:val="9"/>
              <w:adjustRightInd w:val="0"/>
              <w:spacing w:line="30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称重装置：电子连续称重装置，精度为1%</w:t>
            </w:r>
          </w:p>
        </w:tc>
      </w:tr>
      <w:tr w14:paraId="0D58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7DFF33DD">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6FCBDFE2">
            <w:pPr>
              <w:spacing w:line="240" w:lineRule="exact"/>
              <w:jc w:val="left"/>
              <w:rPr>
                <w:rFonts w:hint="eastAsia" w:ascii="宋体" w:hAnsi="宋体" w:eastAsia="宋体" w:cs="宋体"/>
                <w:b w:val="0"/>
                <w:bCs w:val="0"/>
                <w:sz w:val="21"/>
                <w:szCs w:val="21"/>
                <w:lang w:val="en-US" w:eastAsia="zh-CN"/>
              </w:rPr>
            </w:pPr>
            <w:r>
              <w:rPr>
                <w:rFonts w:hint="eastAsia" w:ascii="宋体" w:hAnsi="宋体" w:eastAsia="宋体" w:cs="宋体"/>
                <w:color w:val="auto"/>
                <w:sz w:val="21"/>
                <w:szCs w:val="21"/>
                <w:highlight w:val="none"/>
                <w:lang w:eastAsia="zh-CN"/>
              </w:rPr>
              <w:t>电梯在供电电压波动≤±10%，供电频率波动≤±3％时仍能正常工作</w:t>
            </w:r>
          </w:p>
        </w:tc>
      </w:tr>
      <w:tr w14:paraId="776B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00" w:type="dxa"/>
            <w:vMerge w:val="continue"/>
            <w:shd w:val="clear" w:color="auto" w:fill="auto"/>
            <w:noWrap w:val="0"/>
            <w:vAlign w:val="center"/>
          </w:tcPr>
          <w:p w14:paraId="079AC048">
            <w:pPr>
              <w:adjustRightInd w:val="0"/>
              <w:snapToGrid w:val="0"/>
              <w:rPr>
                <w:rFonts w:hint="eastAsia" w:ascii="宋体" w:hAnsi="宋体" w:cs="微软雅黑"/>
                <w:color w:val="000000"/>
                <w:szCs w:val="21"/>
                <w:shd w:val="clear" w:color="auto" w:fill="FFFFFF"/>
              </w:rPr>
            </w:pPr>
          </w:p>
        </w:tc>
        <w:tc>
          <w:tcPr>
            <w:tcW w:w="7300" w:type="dxa"/>
            <w:shd w:val="clear" w:color="auto" w:fill="auto"/>
            <w:noWrap w:val="0"/>
            <w:vAlign w:val="center"/>
          </w:tcPr>
          <w:p w14:paraId="72B92234">
            <w:pPr>
              <w:spacing w:line="240" w:lineRule="exact"/>
              <w:jc w:val="left"/>
              <w:rPr>
                <w:rFonts w:hint="eastAsia" w:ascii="宋体" w:hAnsi="宋体" w:eastAsia="宋体" w:cs="宋体"/>
                <w:sz w:val="21"/>
                <w:szCs w:val="21"/>
                <w:lang w:val="en-US" w:eastAsia="zh-CN"/>
              </w:rPr>
            </w:pPr>
            <w:r>
              <w:rPr>
                <w:rFonts w:hint="eastAsia" w:ascii="宋体" w:hAnsi="宋体" w:eastAsia="宋体" w:cs="宋体"/>
                <w:b w:val="0"/>
                <w:bCs w:val="0"/>
                <w:kern w:val="2"/>
                <w:sz w:val="21"/>
                <w:szCs w:val="21"/>
                <w:highlight w:val="none"/>
                <w:lang w:val="en-US" w:eastAsia="zh-CN" w:bidi="ar-SA"/>
              </w:rPr>
              <w:t>曳引机制动器动作次数≥1400万次（提供相应委托试验报告）</w:t>
            </w:r>
          </w:p>
        </w:tc>
      </w:tr>
      <w:tr w14:paraId="686C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000" w:type="dxa"/>
            <w:shd w:val="clear" w:color="auto" w:fill="auto"/>
            <w:noWrap w:val="0"/>
            <w:vAlign w:val="center"/>
          </w:tcPr>
          <w:p w14:paraId="749AE7C8">
            <w:pPr>
              <w:adjustRightInd w:val="0"/>
              <w:snapToGrid w:val="0"/>
              <w:jc w:val="center"/>
              <w:rPr>
                <w:rFonts w:hint="eastAsia" w:ascii="宋体" w:hAnsi="宋体" w:cs="微软雅黑"/>
                <w:b/>
                <w:bCs/>
                <w:color w:val="000000"/>
                <w:szCs w:val="21"/>
                <w:shd w:val="clear" w:color="auto" w:fill="FFFFFF"/>
              </w:rPr>
            </w:pPr>
            <w:r>
              <w:rPr>
                <w:rFonts w:hint="eastAsia" w:ascii="宋体" w:hAnsi="宋体" w:cs="宋体"/>
                <w:b/>
                <w:bCs/>
                <w:color w:val="auto"/>
                <w:sz w:val="21"/>
                <w:szCs w:val="21"/>
                <w:highlight w:val="none"/>
                <w:lang w:val="en-US" w:eastAsia="zh-CN"/>
              </w:rPr>
              <w:t>电梯质量要求</w:t>
            </w:r>
          </w:p>
        </w:tc>
        <w:tc>
          <w:tcPr>
            <w:tcW w:w="7300" w:type="dxa"/>
            <w:shd w:val="clear" w:color="auto" w:fill="auto"/>
            <w:noWrap w:val="0"/>
            <w:vAlign w:val="center"/>
          </w:tcPr>
          <w:p w14:paraId="3B4B5883">
            <w:pPr>
              <w:spacing w:line="240" w:lineRule="exact"/>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年故障次数/台</w:t>
            </w:r>
            <w:r>
              <w:rPr>
                <w:rFonts w:hint="eastAsia" w:ascii="宋体" w:hAnsi="宋体" w:eastAsia="宋体" w:cs="宋体"/>
                <w:sz w:val="21"/>
                <w:szCs w:val="21"/>
                <w:lang w:eastAsia="zh-CN"/>
              </w:rPr>
              <w:t>：</w:t>
            </w:r>
            <w:r>
              <w:rPr>
                <w:rFonts w:hint="eastAsia" w:ascii="宋体" w:hAnsi="宋体" w:eastAsia="宋体" w:cs="宋体"/>
                <w:sz w:val="21"/>
                <w:szCs w:val="21"/>
              </w:rPr>
              <w:t>≤3次，如超过一次，整机保修期免费延长一年</w:t>
            </w:r>
          </w:p>
        </w:tc>
      </w:tr>
    </w:tbl>
    <w:p w14:paraId="10D7B98F">
      <w:r>
        <w:br w:type="page"/>
      </w:r>
    </w:p>
    <w:p w14:paraId="45760B5D">
      <w:pPr>
        <w:pStyle w:val="2"/>
        <w:bidi w:val="0"/>
        <w:jc w:val="center"/>
        <w:rPr>
          <w:rFonts w:hint="eastAsia"/>
          <w:lang w:val="en-US" w:eastAsia="zh-CN"/>
        </w:rPr>
      </w:pPr>
      <w:r>
        <w:rPr>
          <w:rFonts w:hint="eastAsia"/>
          <w:lang w:val="en-US" w:eastAsia="zh-CN"/>
        </w:rPr>
        <w:t>产品功能表</w:t>
      </w:r>
    </w:p>
    <w:tbl>
      <w:tblPr>
        <w:tblStyle w:val="7"/>
        <w:tblW w:w="0" w:type="auto"/>
        <w:tblInd w:w="93" w:type="dxa"/>
        <w:tblLayout w:type="fixed"/>
        <w:tblCellMar>
          <w:top w:w="0" w:type="dxa"/>
          <w:left w:w="108" w:type="dxa"/>
          <w:bottom w:w="0" w:type="dxa"/>
          <w:right w:w="108" w:type="dxa"/>
        </w:tblCellMar>
      </w:tblPr>
      <w:tblGrid>
        <w:gridCol w:w="1838"/>
        <w:gridCol w:w="1839"/>
        <w:gridCol w:w="1838"/>
        <w:gridCol w:w="1839"/>
        <w:gridCol w:w="1839"/>
      </w:tblGrid>
      <w:tr w14:paraId="5112869D">
        <w:tblPrEx>
          <w:tblCellMar>
            <w:top w:w="0" w:type="dxa"/>
            <w:left w:w="108" w:type="dxa"/>
            <w:bottom w:w="0" w:type="dxa"/>
            <w:right w:w="108" w:type="dxa"/>
          </w:tblCellMar>
        </w:tblPrEx>
        <w:trPr>
          <w:trHeight w:val="454" w:hRule="atLeast"/>
        </w:trPr>
        <w:tc>
          <w:tcPr>
            <w:tcW w:w="9193" w:type="dxa"/>
            <w:gridSpan w:val="5"/>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416D1FF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控制方式</w:t>
            </w:r>
          </w:p>
        </w:tc>
      </w:tr>
      <w:tr w14:paraId="0979CAC9">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0C0CA670">
            <w:pPr>
              <w:widowControl/>
              <w:jc w:val="center"/>
              <w:textAlignment w:val="center"/>
              <w:rPr>
                <w:rFonts w:ascii="宋体" w:hAnsi="宋体" w:cs="宋体"/>
                <w:color w:val="000000"/>
                <w:sz w:val="20"/>
              </w:rPr>
            </w:pPr>
            <w:r>
              <w:rPr>
                <w:rFonts w:hint="eastAsia" w:ascii="宋体" w:hAnsi="宋体" w:cs="宋体"/>
                <w:color w:val="000000"/>
                <w:kern w:val="0"/>
                <w:sz w:val="20"/>
                <w:lang w:bidi="ar"/>
              </w:rPr>
              <w:t>司机服务</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2974B243">
            <w:pPr>
              <w:widowControl/>
              <w:jc w:val="center"/>
              <w:textAlignment w:val="center"/>
              <w:rPr>
                <w:rFonts w:ascii="宋体" w:hAnsi="宋体" w:cs="宋体"/>
                <w:color w:val="000000"/>
                <w:sz w:val="20"/>
              </w:rPr>
            </w:pPr>
            <w:r>
              <w:rPr>
                <w:rFonts w:hint="eastAsia" w:ascii="宋体" w:hAnsi="宋体" w:cs="宋体"/>
                <w:color w:val="000000"/>
                <w:kern w:val="0"/>
                <w:sz w:val="20"/>
                <w:lang w:bidi="ar"/>
              </w:rPr>
              <w:t>轿顶检修</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0FFA66F8">
            <w:pPr>
              <w:widowControl/>
              <w:jc w:val="center"/>
              <w:textAlignment w:val="center"/>
              <w:rPr>
                <w:rFonts w:ascii="宋体" w:hAnsi="宋体" w:cs="宋体"/>
                <w:color w:val="000000"/>
                <w:sz w:val="20"/>
              </w:rPr>
            </w:pPr>
            <w:r>
              <w:rPr>
                <w:rFonts w:hint="eastAsia" w:ascii="宋体" w:hAnsi="宋体" w:cs="宋体"/>
                <w:color w:val="000000"/>
                <w:kern w:val="0"/>
                <w:sz w:val="20"/>
                <w:lang w:bidi="ar"/>
              </w:rPr>
              <w:t>楼层间距自学习</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7869AA7C">
            <w:pPr>
              <w:widowControl/>
              <w:jc w:val="center"/>
              <w:textAlignment w:val="center"/>
              <w:rPr>
                <w:rFonts w:ascii="宋体" w:hAnsi="宋体" w:cs="宋体"/>
                <w:color w:val="000000"/>
                <w:sz w:val="20"/>
              </w:rPr>
            </w:pPr>
            <w:r>
              <w:rPr>
                <w:rFonts w:hint="eastAsia" w:ascii="宋体" w:hAnsi="宋体" w:cs="宋体"/>
                <w:color w:val="000000"/>
                <w:kern w:val="0"/>
                <w:sz w:val="20"/>
                <w:lang w:bidi="ar"/>
              </w:rPr>
              <w:t>静态定位</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0DB22519">
            <w:pPr>
              <w:widowControl/>
              <w:jc w:val="center"/>
              <w:textAlignment w:val="center"/>
              <w:rPr>
                <w:rFonts w:ascii="宋体" w:hAnsi="宋体" w:cs="宋体"/>
                <w:color w:val="000000"/>
                <w:sz w:val="20"/>
              </w:rPr>
            </w:pPr>
            <w:r>
              <w:rPr>
                <w:rFonts w:hint="eastAsia" w:ascii="宋体" w:hAnsi="宋体" w:cs="宋体"/>
                <w:color w:val="000000"/>
                <w:kern w:val="0"/>
                <w:sz w:val="20"/>
                <w:lang w:bidi="ar"/>
              </w:rPr>
              <w:t>检修零速停车</w:t>
            </w:r>
          </w:p>
        </w:tc>
      </w:tr>
      <w:tr w14:paraId="562AEB96">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CCBA738">
            <w:pPr>
              <w:widowControl/>
              <w:jc w:val="center"/>
              <w:textAlignment w:val="center"/>
              <w:rPr>
                <w:rFonts w:ascii="宋体" w:hAnsi="宋体" w:cs="宋体"/>
                <w:color w:val="000000"/>
                <w:sz w:val="20"/>
              </w:rPr>
            </w:pPr>
            <w:r>
              <w:rPr>
                <w:rFonts w:hint="eastAsia" w:ascii="宋体" w:hAnsi="宋体" w:cs="宋体"/>
                <w:color w:val="000000"/>
                <w:kern w:val="0"/>
                <w:sz w:val="20"/>
                <w:lang w:bidi="ar"/>
              </w:rPr>
              <w:t>厅门自学习</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6C8D2D3E">
            <w:pPr>
              <w:widowControl/>
              <w:jc w:val="center"/>
              <w:textAlignment w:val="center"/>
              <w:rPr>
                <w:rFonts w:ascii="宋体" w:hAnsi="宋体" w:cs="宋体"/>
                <w:color w:val="000000"/>
                <w:sz w:val="20"/>
              </w:rPr>
            </w:pPr>
            <w:r>
              <w:rPr>
                <w:rFonts w:hint="eastAsia" w:ascii="宋体" w:hAnsi="宋体" w:cs="宋体"/>
                <w:color w:val="000000"/>
                <w:kern w:val="0"/>
                <w:sz w:val="20"/>
                <w:lang w:bidi="ar"/>
              </w:rPr>
              <w:t>厅外呼梯切除开关</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5C9835B2">
            <w:pPr>
              <w:widowControl/>
              <w:jc w:val="center"/>
              <w:textAlignment w:val="center"/>
              <w:rPr>
                <w:rFonts w:ascii="宋体" w:hAnsi="宋体" w:cs="宋体"/>
                <w:color w:val="000000"/>
                <w:sz w:val="20"/>
              </w:rPr>
            </w:pPr>
            <w:r>
              <w:rPr>
                <w:rFonts w:hint="eastAsia" w:ascii="宋体" w:hAnsi="宋体" w:cs="宋体"/>
                <w:color w:val="000000"/>
                <w:kern w:val="0"/>
                <w:sz w:val="20"/>
                <w:lang w:bidi="ar"/>
              </w:rPr>
              <w:t>免调试功能</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6AF5227">
            <w:pPr>
              <w:widowControl/>
              <w:jc w:val="center"/>
              <w:textAlignment w:val="center"/>
              <w:rPr>
                <w:rFonts w:ascii="宋体" w:hAnsi="宋体" w:cs="宋体"/>
                <w:color w:val="000000"/>
                <w:sz w:val="20"/>
              </w:rPr>
            </w:pPr>
            <w:r>
              <w:rPr>
                <w:rFonts w:hint="eastAsia" w:ascii="宋体" w:hAnsi="宋体" w:cs="宋体"/>
                <w:color w:val="000000"/>
                <w:kern w:val="0"/>
                <w:sz w:val="20"/>
                <w:lang w:bidi="ar"/>
              </w:rPr>
              <w:t>测试运行</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7810814">
            <w:pPr>
              <w:widowControl/>
              <w:jc w:val="center"/>
              <w:textAlignment w:val="center"/>
              <w:rPr>
                <w:rFonts w:ascii="宋体" w:hAnsi="宋体" w:cs="宋体"/>
                <w:color w:val="000000"/>
                <w:kern w:val="0"/>
                <w:sz w:val="20"/>
                <w:lang w:bidi="ar"/>
              </w:rPr>
            </w:pPr>
            <w:r>
              <w:rPr>
                <w:rFonts w:hint="eastAsia" w:ascii="宋体" w:hAnsi="宋体" w:cs="宋体"/>
                <w:color w:val="000000"/>
                <w:kern w:val="0"/>
                <w:sz w:val="16"/>
                <w:lang w:bidi="ar"/>
              </w:rPr>
              <w:t>检修下可屏蔽抱闸检测</w:t>
            </w:r>
          </w:p>
        </w:tc>
      </w:tr>
      <w:tr w14:paraId="6A75718D">
        <w:tblPrEx>
          <w:tblCellMar>
            <w:top w:w="0" w:type="dxa"/>
            <w:left w:w="108" w:type="dxa"/>
            <w:bottom w:w="0" w:type="dxa"/>
            <w:right w:w="108" w:type="dxa"/>
          </w:tblCellMar>
        </w:tblPrEx>
        <w:trPr>
          <w:trHeight w:val="454" w:hRule="atLeast"/>
        </w:trPr>
        <w:tc>
          <w:tcPr>
            <w:tcW w:w="9193" w:type="dxa"/>
            <w:gridSpan w:val="5"/>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0ED1319D">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系统保护</w:t>
            </w:r>
          </w:p>
        </w:tc>
      </w:tr>
      <w:tr w14:paraId="285BC174">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9CAA18C">
            <w:pPr>
              <w:widowControl/>
              <w:jc w:val="center"/>
              <w:textAlignment w:val="center"/>
              <w:rPr>
                <w:rFonts w:ascii="宋体" w:hAnsi="宋体" w:cs="宋体"/>
                <w:color w:val="000000"/>
                <w:sz w:val="20"/>
              </w:rPr>
            </w:pPr>
            <w:r>
              <w:rPr>
                <w:rFonts w:hint="eastAsia" w:ascii="宋体" w:hAnsi="宋体" w:cs="宋体"/>
                <w:color w:val="000000"/>
                <w:kern w:val="0"/>
                <w:sz w:val="20"/>
                <w:lang w:bidi="ar"/>
              </w:rPr>
              <w:t>自动校正运行</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0B0144E4">
            <w:pPr>
              <w:widowControl/>
              <w:jc w:val="center"/>
              <w:textAlignment w:val="center"/>
              <w:rPr>
                <w:rFonts w:ascii="宋体" w:hAnsi="宋体" w:cs="宋体"/>
                <w:color w:val="000000"/>
                <w:sz w:val="20"/>
              </w:rPr>
            </w:pPr>
            <w:r>
              <w:rPr>
                <w:rFonts w:hint="eastAsia" w:ascii="宋体" w:hAnsi="宋体" w:cs="宋体"/>
                <w:color w:val="000000"/>
                <w:kern w:val="0"/>
                <w:sz w:val="20"/>
                <w:lang w:bidi="ar"/>
              </w:rPr>
              <w:t>终端楼层保护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6B4EAFC8">
            <w:pPr>
              <w:widowControl/>
              <w:jc w:val="center"/>
              <w:textAlignment w:val="center"/>
              <w:rPr>
                <w:rFonts w:ascii="宋体" w:hAnsi="宋体" w:cs="宋体"/>
                <w:color w:val="000000"/>
                <w:sz w:val="20"/>
              </w:rPr>
            </w:pPr>
            <w:r>
              <w:rPr>
                <w:rFonts w:hint="eastAsia" w:ascii="宋体" w:hAnsi="宋体" w:cs="宋体"/>
                <w:color w:val="000000"/>
                <w:kern w:val="0"/>
                <w:sz w:val="20"/>
                <w:lang w:bidi="ar"/>
              </w:rPr>
              <w:t>抱闸反馈检测</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715A6A20">
            <w:pPr>
              <w:widowControl/>
              <w:jc w:val="center"/>
              <w:textAlignment w:val="center"/>
              <w:rPr>
                <w:rFonts w:ascii="宋体" w:hAnsi="宋体" w:cs="宋体"/>
                <w:color w:val="000000"/>
                <w:sz w:val="20"/>
              </w:rPr>
            </w:pPr>
            <w:r>
              <w:rPr>
                <w:rFonts w:hint="eastAsia" w:ascii="宋体" w:hAnsi="宋体" w:cs="宋体"/>
                <w:color w:val="000000"/>
                <w:kern w:val="0"/>
                <w:sz w:val="20"/>
                <w:lang w:bidi="ar"/>
              </w:rPr>
              <w:t>速度反馈检测</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45C580BE">
            <w:pPr>
              <w:widowControl/>
              <w:jc w:val="center"/>
              <w:textAlignment w:val="center"/>
              <w:rPr>
                <w:rFonts w:ascii="宋体" w:hAnsi="宋体" w:cs="宋体"/>
                <w:color w:val="000000"/>
                <w:sz w:val="20"/>
              </w:rPr>
            </w:pPr>
            <w:r>
              <w:rPr>
                <w:rFonts w:hint="eastAsia" w:ascii="宋体" w:hAnsi="宋体" w:cs="宋体"/>
                <w:color w:val="000000"/>
                <w:kern w:val="0"/>
                <w:sz w:val="20"/>
                <w:lang w:bidi="ar"/>
              </w:rPr>
              <w:t>接触器反馈检测</w:t>
            </w:r>
          </w:p>
        </w:tc>
      </w:tr>
      <w:tr w14:paraId="5718D2F5">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83BACF4">
            <w:pPr>
              <w:widowControl/>
              <w:jc w:val="center"/>
              <w:textAlignment w:val="center"/>
              <w:rPr>
                <w:rFonts w:ascii="宋体" w:hAnsi="宋体" w:cs="宋体"/>
                <w:color w:val="000000"/>
                <w:sz w:val="20"/>
              </w:rPr>
            </w:pPr>
            <w:r>
              <w:rPr>
                <w:rFonts w:hint="eastAsia" w:ascii="宋体" w:hAnsi="宋体" w:cs="宋体"/>
                <w:color w:val="000000"/>
                <w:kern w:val="0"/>
                <w:sz w:val="20"/>
                <w:lang w:bidi="ar"/>
              </w:rPr>
              <w:t>驱动设备过热保护</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4C9DB3A9">
            <w:pPr>
              <w:widowControl/>
              <w:jc w:val="center"/>
              <w:textAlignment w:val="center"/>
              <w:rPr>
                <w:rFonts w:ascii="宋体" w:hAnsi="宋体" w:cs="宋体"/>
                <w:color w:val="000000"/>
                <w:sz w:val="20"/>
              </w:rPr>
            </w:pPr>
            <w:r>
              <w:rPr>
                <w:rFonts w:hint="eastAsia" w:ascii="宋体" w:hAnsi="宋体" w:cs="宋体"/>
                <w:color w:val="000000"/>
                <w:kern w:val="0"/>
                <w:sz w:val="20"/>
                <w:lang w:bidi="ar"/>
              </w:rPr>
              <w:t>抱闸力矩检测</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2F9EF88">
            <w:pPr>
              <w:widowControl/>
              <w:jc w:val="center"/>
              <w:textAlignment w:val="center"/>
              <w:rPr>
                <w:rFonts w:ascii="宋体" w:hAnsi="宋体" w:cs="宋体"/>
                <w:color w:val="000000"/>
                <w:sz w:val="20"/>
              </w:rPr>
            </w:pPr>
            <w:r>
              <w:rPr>
                <w:rFonts w:hint="eastAsia" w:ascii="宋体" w:hAnsi="宋体" w:cs="宋体"/>
                <w:color w:val="000000"/>
                <w:kern w:val="0"/>
                <w:sz w:val="20"/>
                <w:lang w:bidi="ar"/>
              </w:rPr>
              <w:t>门锁短接检测</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05DCF6ED">
            <w:pPr>
              <w:widowControl/>
              <w:jc w:val="center"/>
              <w:textAlignment w:val="center"/>
              <w:rPr>
                <w:rFonts w:ascii="宋体" w:hAnsi="宋体" w:cs="宋体"/>
                <w:color w:val="000000"/>
                <w:sz w:val="20"/>
              </w:rPr>
            </w:pPr>
            <w:r>
              <w:rPr>
                <w:rFonts w:hint="eastAsia" w:ascii="宋体" w:hAnsi="宋体" w:cs="宋体"/>
                <w:color w:val="000000"/>
                <w:kern w:val="0"/>
                <w:sz w:val="20"/>
                <w:lang w:bidi="ar"/>
              </w:rPr>
              <w:t>故障历史记录</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7FD07D8C">
            <w:pPr>
              <w:widowControl/>
              <w:jc w:val="center"/>
              <w:textAlignment w:val="center"/>
              <w:rPr>
                <w:rFonts w:ascii="宋体" w:hAnsi="宋体" w:cs="宋体"/>
                <w:color w:val="000000"/>
                <w:sz w:val="20"/>
              </w:rPr>
            </w:pPr>
            <w:r>
              <w:rPr>
                <w:rFonts w:hint="eastAsia" w:ascii="宋体" w:hAnsi="宋体" w:cs="宋体"/>
                <w:color w:val="000000"/>
                <w:kern w:val="0"/>
                <w:sz w:val="20"/>
                <w:lang w:bidi="ar"/>
              </w:rPr>
              <w:t>平衡系数自监测</w:t>
            </w:r>
          </w:p>
        </w:tc>
      </w:tr>
      <w:tr w14:paraId="76B41690">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6B0CFD54">
            <w:pPr>
              <w:widowControl/>
              <w:jc w:val="center"/>
              <w:textAlignment w:val="center"/>
              <w:rPr>
                <w:rFonts w:ascii="宋体" w:hAnsi="宋体" w:cs="宋体"/>
                <w:color w:val="000000"/>
                <w:sz w:val="20"/>
              </w:rPr>
            </w:pPr>
            <w:r>
              <w:rPr>
                <w:rFonts w:hint="eastAsia" w:ascii="宋体" w:hAnsi="宋体" w:cs="宋体"/>
                <w:color w:val="000000"/>
                <w:kern w:val="0"/>
                <w:sz w:val="20"/>
                <w:lang w:bidi="ar"/>
              </w:rPr>
              <w:t>门旁路装置</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A394474">
            <w:pPr>
              <w:widowControl/>
              <w:jc w:val="center"/>
              <w:textAlignment w:val="center"/>
              <w:rPr>
                <w:rFonts w:ascii="宋体" w:hAnsi="宋体" w:cs="宋体"/>
                <w:color w:val="000000"/>
                <w:sz w:val="20"/>
              </w:rPr>
            </w:pPr>
            <w:r>
              <w:rPr>
                <w:rFonts w:hint="eastAsia" w:ascii="宋体" w:hAnsi="宋体" w:cs="宋体"/>
                <w:color w:val="000000"/>
                <w:kern w:val="0"/>
                <w:sz w:val="20"/>
                <w:lang w:bidi="ar"/>
              </w:rPr>
              <w:t>电网异常检测</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A80C09F">
            <w:pPr>
              <w:widowControl/>
              <w:jc w:val="center"/>
              <w:textAlignment w:val="center"/>
              <w:rPr>
                <w:rFonts w:ascii="宋体" w:hAnsi="宋体" w:cs="宋体"/>
                <w:color w:val="000000"/>
                <w:sz w:val="20"/>
              </w:rPr>
            </w:pPr>
            <w:r>
              <w:rPr>
                <w:rFonts w:hint="eastAsia" w:ascii="宋体" w:hAnsi="宋体" w:cs="宋体"/>
                <w:color w:val="000000"/>
                <w:kern w:val="0"/>
                <w:sz w:val="20"/>
                <w:lang w:bidi="ar"/>
              </w:rPr>
              <w:t>钢丝绳滑动自检</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277635F">
            <w:pPr>
              <w:widowControl/>
              <w:jc w:val="center"/>
              <w:textAlignment w:val="center"/>
              <w:rPr>
                <w:rFonts w:ascii="宋体" w:hAnsi="宋体" w:cs="宋体"/>
                <w:color w:val="000000"/>
                <w:sz w:val="20"/>
              </w:rPr>
            </w:pPr>
            <w:r>
              <w:rPr>
                <w:rFonts w:hint="eastAsia" w:ascii="宋体" w:hAnsi="宋体" w:cs="宋体"/>
                <w:color w:val="000000"/>
                <w:kern w:val="0"/>
                <w:sz w:val="20"/>
                <w:lang w:bidi="ar"/>
              </w:rPr>
              <w:t>控制系统温度监测</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1351F4A8">
            <w:pPr>
              <w:widowControl/>
              <w:jc w:val="center"/>
              <w:textAlignment w:val="center"/>
              <w:rPr>
                <w:rFonts w:ascii="宋体" w:hAnsi="宋体" w:cs="宋体"/>
                <w:color w:val="000000"/>
                <w:sz w:val="20"/>
              </w:rPr>
            </w:pPr>
          </w:p>
        </w:tc>
      </w:tr>
      <w:tr w14:paraId="16B5D9D5">
        <w:tblPrEx>
          <w:tblCellMar>
            <w:top w:w="0" w:type="dxa"/>
            <w:left w:w="108" w:type="dxa"/>
            <w:bottom w:w="0" w:type="dxa"/>
            <w:right w:w="108" w:type="dxa"/>
          </w:tblCellMar>
        </w:tblPrEx>
        <w:trPr>
          <w:trHeight w:val="454" w:hRule="atLeast"/>
        </w:trPr>
        <w:tc>
          <w:tcPr>
            <w:tcW w:w="9193" w:type="dxa"/>
            <w:gridSpan w:val="5"/>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1A26A651">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安全通讯</w:t>
            </w:r>
          </w:p>
        </w:tc>
      </w:tr>
      <w:tr w14:paraId="40C3AACE">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55FF612E">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bidi="ar"/>
              </w:rPr>
              <w:t>无线</w:t>
            </w:r>
            <w:r>
              <w:rPr>
                <w:rFonts w:hint="eastAsia" w:ascii="宋体" w:hAnsi="宋体" w:cs="宋体"/>
                <w:color w:val="000000"/>
                <w:kern w:val="0"/>
                <w:sz w:val="20"/>
                <w:lang w:bidi="ar"/>
              </w:rPr>
              <w:t>五方对讲</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DD7D78B">
            <w:pPr>
              <w:widowControl/>
              <w:jc w:val="center"/>
              <w:textAlignment w:val="center"/>
              <w:rPr>
                <w:rFonts w:ascii="宋体" w:hAnsi="宋体" w:cs="宋体"/>
                <w:color w:val="000000"/>
                <w:sz w:val="20"/>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694E1E77">
            <w:pPr>
              <w:widowControl/>
              <w:jc w:val="center"/>
              <w:textAlignment w:val="center"/>
              <w:rPr>
                <w:rFonts w:ascii="宋体" w:hAnsi="宋体" w:cs="宋体"/>
                <w:color w:val="000000"/>
                <w:sz w:val="20"/>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152FBDEB">
            <w:pPr>
              <w:widowControl/>
              <w:jc w:val="center"/>
              <w:textAlignment w:val="center"/>
              <w:rPr>
                <w:rFonts w:ascii="宋体" w:hAnsi="宋体" w:cs="宋体"/>
                <w:color w:val="000000"/>
                <w:sz w:val="20"/>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255D1835">
            <w:pPr>
              <w:widowControl/>
              <w:jc w:val="center"/>
              <w:textAlignment w:val="center"/>
              <w:rPr>
                <w:rFonts w:ascii="宋体" w:hAnsi="宋体" w:cs="宋体"/>
                <w:color w:val="000000"/>
                <w:sz w:val="20"/>
              </w:rPr>
            </w:pPr>
          </w:p>
        </w:tc>
      </w:tr>
      <w:tr w14:paraId="2C541444">
        <w:tblPrEx>
          <w:tblCellMar>
            <w:top w:w="0" w:type="dxa"/>
            <w:left w:w="108" w:type="dxa"/>
            <w:bottom w:w="0" w:type="dxa"/>
            <w:right w:w="108" w:type="dxa"/>
          </w:tblCellMar>
        </w:tblPrEx>
        <w:trPr>
          <w:trHeight w:val="454" w:hRule="atLeast"/>
        </w:trPr>
        <w:tc>
          <w:tcPr>
            <w:tcW w:w="9193" w:type="dxa"/>
            <w:gridSpan w:val="5"/>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14C8C06A">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乘梯安全</w:t>
            </w:r>
          </w:p>
        </w:tc>
      </w:tr>
      <w:tr w14:paraId="2ADE9510">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69E36D1A">
            <w:pPr>
              <w:widowControl/>
              <w:jc w:val="center"/>
              <w:textAlignment w:val="center"/>
              <w:rPr>
                <w:rFonts w:ascii="宋体" w:hAnsi="宋体" w:cs="宋体"/>
                <w:color w:val="000000"/>
                <w:sz w:val="20"/>
              </w:rPr>
            </w:pPr>
            <w:r>
              <w:rPr>
                <w:rFonts w:hint="eastAsia" w:ascii="宋体" w:hAnsi="宋体" w:cs="宋体"/>
                <w:color w:val="000000"/>
                <w:kern w:val="0"/>
                <w:sz w:val="20"/>
                <w:lang w:bidi="ar"/>
              </w:rPr>
              <w:t>光幕保护</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65A5FD0D">
            <w:pPr>
              <w:widowControl/>
              <w:jc w:val="center"/>
              <w:textAlignment w:val="center"/>
              <w:rPr>
                <w:rFonts w:ascii="宋体" w:hAnsi="宋体" w:cs="宋体"/>
                <w:color w:val="000000"/>
                <w:sz w:val="20"/>
              </w:rPr>
            </w:pPr>
            <w:r>
              <w:rPr>
                <w:rFonts w:hint="eastAsia" w:ascii="宋体" w:hAnsi="宋体" w:cs="宋体"/>
                <w:color w:val="000000"/>
                <w:kern w:val="0"/>
                <w:sz w:val="20"/>
                <w:lang w:bidi="ar"/>
              </w:rPr>
              <w:t>超载保护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293FDA5">
            <w:pPr>
              <w:widowControl/>
              <w:jc w:val="center"/>
              <w:textAlignment w:val="center"/>
              <w:rPr>
                <w:rFonts w:ascii="宋体" w:hAnsi="宋体" w:cs="宋体"/>
                <w:color w:val="000000"/>
                <w:sz w:val="20"/>
              </w:rPr>
            </w:pPr>
            <w:r>
              <w:rPr>
                <w:rFonts w:hint="eastAsia" w:ascii="宋体" w:hAnsi="宋体" w:cs="宋体"/>
                <w:color w:val="000000"/>
                <w:kern w:val="0"/>
                <w:sz w:val="20"/>
                <w:lang w:bidi="ar"/>
              </w:rPr>
              <w:t>轿厢内应急照明</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26998CED">
            <w:pPr>
              <w:widowControl/>
              <w:jc w:val="center"/>
              <w:textAlignment w:val="center"/>
              <w:rPr>
                <w:rFonts w:ascii="宋体" w:hAnsi="宋体" w:cs="宋体"/>
                <w:color w:val="000000"/>
                <w:sz w:val="20"/>
              </w:rPr>
            </w:pPr>
            <w:r>
              <w:rPr>
                <w:rFonts w:hint="eastAsia" w:ascii="宋体" w:hAnsi="宋体" w:cs="宋体"/>
                <w:color w:val="000000"/>
                <w:kern w:val="0"/>
                <w:sz w:val="20"/>
                <w:lang w:bidi="ar"/>
              </w:rPr>
              <w:t>轿厢关门延迟保护</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6DDAF5E">
            <w:pPr>
              <w:widowControl/>
              <w:jc w:val="center"/>
              <w:textAlignment w:val="center"/>
              <w:rPr>
                <w:rFonts w:ascii="宋体" w:hAnsi="宋体" w:cs="宋体"/>
                <w:color w:val="000000"/>
                <w:sz w:val="20"/>
              </w:rPr>
            </w:pPr>
            <w:r>
              <w:rPr>
                <w:rFonts w:hint="eastAsia" w:ascii="宋体" w:hAnsi="宋体" w:cs="宋体"/>
                <w:color w:val="000000"/>
                <w:kern w:val="0"/>
                <w:sz w:val="20"/>
                <w:lang w:bidi="ar"/>
              </w:rPr>
              <w:t>机房紧急电动运行</w:t>
            </w:r>
          </w:p>
        </w:tc>
      </w:tr>
      <w:tr w14:paraId="7C4058A9">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A61354A">
            <w:pPr>
              <w:widowControl/>
              <w:jc w:val="center"/>
              <w:textAlignment w:val="center"/>
              <w:rPr>
                <w:rFonts w:ascii="宋体" w:hAnsi="宋体" w:cs="宋体"/>
                <w:color w:val="000000"/>
                <w:sz w:val="20"/>
              </w:rPr>
            </w:pPr>
            <w:r>
              <w:rPr>
                <w:rFonts w:hint="eastAsia" w:ascii="宋体" w:hAnsi="宋体" w:cs="宋体"/>
                <w:color w:val="000000"/>
                <w:kern w:val="0"/>
                <w:sz w:val="20"/>
                <w:lang w:bidi="ar"/>
              </w:rPr>
              <w:t>就近平层</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47B45004">
            <w:pPr>
              <w:widowControl/>
              <w:jc w:val="center"/>
              <w:textAlignment w:val="center"/>
              <w:rPr>
                <w:rFonts w:ascii="宋体" w:hAnsi="宋体" w:cs="宋体"/>
                <w:color w:val="000000"/>
                <w:sz w:val="20"/>
              </w:rPr>
            </w:pPr>
            <w:r>
              <w:rPr>
                <w:rFonts w:hint="eastAsia" w:ascii="宋体" w:hAnsi="宋体" w:cs="宋体"/>
                <w:color w:val="000000"/>
                <w:kern w:val="0"/>
                <w:sz w:val="20"/>
                <w:lang w:bidi="ar"/>
              </w:rPr>
              <w:t>轿厢开门保护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496A042">
            <w:pPr>
              <w:widowControl/>
              <w:jc w:val="center"/>
              <w:textAlignment w:val="center"/>
              <w:rPr>
                <w:rFonts w:ascii="宋体" w:hAnsi="宋体" w:cs="宋体"/>
                <w:color w:val="000000"/>
                <w:sz w:val="20"/>
              </w:rPr>
            </w:pPr>
            <w:r>
              <w:rPr>
                <w:rFonts w:hint="eastAsia" w:ascii="宋体" w:hAnsi="宋体" w:cs="宋体"/>
                <w:color w:val="000000"/>
                <w:sz w:val="20"/>
              </w:rPr>
              <w:t>关门力矩保护</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18148C6">
            <w:pPr>
              <w:widowControl/>
              <w:jc w:val="center"/>
              <w:textAlignment w:val="center"/>
              <w:rPr>
                <w:rFonts w:ascii="宋体" w:hAnsi="宋体" w:cs="宋体"/>
                <w:color w:val="000000"/>
                <w:sz w:val="20"/>
              </w:rPr>
            </w:pPr>
            <w:r>
              <w:rPr>
                <w:rFonts w:hint="eastAsia" w:ascii="宋体" w:hAnsi="宋体" w:cs="宋体"/>
                <w:color w:val="000000"/>
                <w:kern w:val="0"/>
                <w:sz w:val="20"/>
                <w:lang w:bidi="ar"/>
              </w:rPr>
              <w:t>安全救助</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467E85B4">
            <w:pPr>
              <w:widowControl/>
              <w:jc w:val="center"/>
              <w:textAlignment w:val="center"/>
              <w:rPr>
                <w:rFonts w:ascii="宋体" w:hAnsi="宋体" w:cs="宋体"/>
                <w:color w:val="000000"/>
                <w:sz w:val="20"/>
              </w:rPr>
            </w:pPr>
            <w:r>
              <w:rPr>
                <w:rFonts w:ascii="宋体" w:hAnsi="宋体" w:cs="宋体"/>
                <w:color w:val="000000"/>
                <w:sz w:val="20"/>
              </w:rPr>
              <w:t>溜车自救</w:t>
            </w:r>
          </w:p>
        </w:tc>
      </w:tr>
      <w:tr w14:paraId="02132CC2">
        <w:tblPrEx>
          <w:tblCellMar>
            <w:top w:w="0" w:type="dxa"/>
            <w:left w:w="108" w:type="dxa"/>
            <w:bottom w:w="0" w:type="dxa"/>
            <w:right w:w="108" w:type="dxa"/>
          </w:tblCellMar>
        </w:tblPrEx>
        <w:trPr>
          <w:trHeight w:val="454" w:hRule="atLeast"/>
        </w:trPr>
        <w:tc>
          <w:tcPr>
            <w:tcW w:w="9193" w:type="dxa"/>
            <w:gridSpan w:val="5"/>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39F5754">
            <w:pPr>
              <w:jc w:val="center"/>
              <w:rPr>
                <w:rFonts w:hint="eastAsia" w:ascii="宋体" w:hAnsi="宋体" w:cs="宋体"/>
                <w:b/>
                <w:bCs/>
                <w:color w:val="000000"/>
                <w:kern w:val="0"/>
                <w:szCs w:val="21"/>
                <w:lang w:bidi="ar"/>
              </w:rPr>
            </w:pPr>
            <w:r>
              <w:rPr>
                <w:rFonts w:ascii="宋体" w:hAnsi="宋体" w:cs="宋体"/>
                <w:b/>
                <w:bCs/>
                <w:color w:val="000000"/>
                <w:kern w:val="0"/>
                <w:szCs w:val="21"/>
                <w:lang w:bidi="ar"/>
              </w:rPr>
              <w:t>舒适贴心</w:t>
            </w:r>
          </w:p>
        </w:tc>
      </w:tr>
      <w:tr w14:paraId="411DB55D">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F48618B">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厅外、轿内开门时间分别控制</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16AA8F3">
            <w:pPr>
              <w:widowControl/>
              <w:jc w:val="center"/>
              <w:textAlignment w:val="center"/>
              <w:rPr>
                <w:rFonts w:ascii="宋体" w:hAnsi="宋体" w:cs="宋体"/>
                <w:color w:val="000000"/>
                <w:sz w:val="20"/>
              </w:rPr>
            </w:pPr>
            <w:r>
              <w:rPr>
                <w:rFonts w:hint="eastAsia" w:ascii="宋体" w:hAnsi="宋体" w:cs="宋体"/>
                <w:color w:val="000000"/>
                <w:sz w:val="20"/>
              </w:rPr>
              <w:t>称重力矩补偿</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2BD506DA">
            <w:pPr>
              <w:jc w:val="center"/>
              <w:rPr>
                <w:rFonts w:ascii="宋体" w:hAnsi="宋体" w:cs="宋体"/>
                <w:color w:val="000000"/>
                <w:sz w:val="20"/>
              </w:rPr>
            </w:pPr>
            <w:r>
              <w:rPr>
                <w:rFonts w:hint="eastAsia" w:ascii="宋体" w:hAnsi="宋体" w:cs="宋体"/>
                <w:color w:val="000000"/>
                <w:sz w:val="20"/>
              </w:rPr>
              <w:t>斜线撤电流</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1022060E">
            <w:pPr>
              <w:jc w:val="center"/>
              <w:rPr>
                <w:rFonts w:ascii="宋体" w:hAnsi="宋体" w:cs="宋体"/>
                <w:color w:val="000000"/>
                <w:sz w:val="20"/>
              </w:rPr>
            </w:pPr>
            <w:r>
              <w:rPr>
                <w:rFonts w:hint="eastAsia" w:ascii="宋体" w:hAnsi="宋体" w:cs="宋体"/>
                <w:color w:val="000000"/>
                <w:sz w:val="20"/>
              </w:rPr>
              <w:t>平层微调</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0A79AAB0">
            <w:pPr>
              <w:jc w:val="center"/>
              <w:rPr>
                <w:rFonts w:ascii="宋体" w:hAnsi="宋体" w:cs="宋体"/>
                <w:color w:val="000000"/>
                <w:sz w:val="20"/>
              </w:rPr>
            </w:pPr>
            <w:r>
              <w:rPr>
                <w:rFonts w:hint="eastAsia" w:ascii="宋体" w:hAnsi="宋体" w:cs="宋体"/>
                <w:color w:val="000000"/>
                <w:sz w:val="20"/>
              </w:rPr>
              <w:t>板载键盘操作</w:t>
            </w:r>
          </w:p>
        </w:tc>
      </w:tr>
      <w:tr w14:paraId="7E40FC8F">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BEFA265">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故障代码显示</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B60B57A">
            <w:pPr>
              <w:widowControl/>
              <w:jc w:val="center"/>
              <w:textAlignment w:val="center"/>
              <w:rPr>
                <w:rFonts w:ascii="宋体" w:hAnsi="宋体" w:cs="宋体"/>
                <w:color w:val="000000"/>
                <w:sz w:val="20"/>
              </w:rPr>
            </w:pPr>
            <w:r>
              <w:rPr>
                <w:rFonts w:hint="eastAsia" w:ascii="宋体" w:hAnsi="宋体" w:cs="宋体"/>
                <w:color w:val="000000"/>
                <w:sz w:val="20"/>
              </w:rPr>
              <w:t>语音安抚</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3B7E1EED">
            <w:pPr>
              <w:jc w:val="center"/>
              <w:rPr>
                <w:rFonts w:ascii="宋体" w:hAnsi="宋体" w:cs="宋体"/>
                <w:color w:val="000000"/>
                <w:sz w:val="20"/>
              </w:rPr>
            </w:pPr>
            <w:r>
              <w:rPr>
                <w:rFonts w:hint="eastAsia" w:ascii="宋体" w:hAnsi="宋体" w:cs="宋体"/>
                <w:color w:val="000000"/>
                <w:sz w:val="20"/>
              </w:rPr>
              <w:t>消防返回</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05A51FDB">
            <w:pPr>
              <w:jc w:val="center"/>
              <w:rPr>
                <w:rFonts w:ascii="宋体" w:hAnsi="宋体" w:cs="宋体"/>
                <w:color w:val="000000"/>
                <w:sz w:val="20"/>
              </w:rPr>
            </w:pPr>
            <w:r>
              <w:rPr>
                <w:rFonts w:hint="eastAsia" w:ascii="宋体" w:hAnsi="宋体" w:cs="宋体"/>
                <w:color w:val="000000"/>
                <w:sz w:val="20"/>
              </w:rPr>
              <w:t>智能舒适运行</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21669606">
            <w:pPr>
              <w:jc w:val="center"/>
              <w:rPr>
                <w:rFonts w:ascii="宋体" w:hAnsi="宋体" w:cs="宋体"/>
                <w:color w:val="000000"/>
                <w:sz w:val="20"/>
              </w:rPr>
            </w:pPr>
            <w:r>
              <w:rPr>
                <w:rFonts w:hint="eastAsia" w:ascii="宋体" w:hAnsi="宋体" w:cs="宋体"/>
                <w:color w:val="000000"/>
                <w:kern w:val="0"/>
                <w:sz w:val="20"/>
                <w:lang w:bidi="ar"/>
              </w:rPr>
              <w:t>静音模式</w:t>
            </w:r>
          </w:p>
        </w:tc>
      </w:tr>
      <w:tr w14:paraId="2085E5D5">
        <w:tblPrEx>
          <w:tblCellMar>
            <w:top w:w="0" w:type="dxa"/>
            <w:left w:w="108" w:type="dxa"/>
            <w:bottom w:w="0" w:type="dxa"/>
            <w:right w:w="108" w:type="dxa"/>
          </w:tblCellMar>
        </w:tblPrEx>
        <w:trPr>
          <w:trHeight w:val="454" w:hRule="atLeast"/>
        </w:trPr>
        <w:tc>
          <w:tcPr>
            <w:tcW w:w="9193" w:type="dxa"/>
            <w:gridSpan w:val="5"/>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7E05C8C">
            <w:pPr>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人机交互</w:t>
            </w:r>
          </w:p>
        </w:tc>
      </w:tr>
      <w:tr w14:paraId="6CC203B1">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3E5B496">
            <w:pPr>
              <w:widowControl/>
              <w:jc w:val="center"/>
              <w:textAlignment w:val="center"/>
              <w:rPr>
                <w:rFonts w:hint="eastAsia" w:ascii="宋体" w:hAnsi="宋体" w:cs="宋体"/>
                <w:color w:val="000000"/>
                <w:sz w:val="20"/>
              </w:rPr>
            </w:pPr>
            <w:r>
              <w:rPr>
                <w:rFonts w:hint="eastAsia" w:ascii="宋体" w:hAnsi="宋体" w:cs="宋体"/>
                <w:color w:val="000000"/>
                <w:sz w:val="20"/>
              </w:rPr>
              <w:t>开关门按钮</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2EA7165B">
            <w:pPr>
              <w:jc w:val="center"/>
              <w:rPr>
                <w:rFonts w:hint="eastAsia" w:ascii="宋体" w:hAnsi="宋体" w:cs="宋体"/>
                <w:color w:val="000000"/>
                <w:sz w:val="20"/>
              </w:rPr>
            </w:pPr>
            <w:r>
              <w:rPr>
                <w:rFonts w:hint="eastAsia" w:ascii="宋体" w:hAnsi="宋体" w:cs="宋体"/>
                <w:color w:val="000000"/>
                <w:sz w:val="20"/>
              </w:rPr>
              <w:t>开/关门按钮灯</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329D9BDF">
            <w:pPr>
              <w:jc w:val="center"/>
              <w:rPr>
                <w:rFonts w:hint="eastAsia" w:ascii="宋体" w:hAnsi="宋体" w:cs="宋体"/>
                <w:color w:val="000000"/>
                <w:sz w:val="20"/>
              </w:rPr>
            </w:pPr>
            <w:r>
              <w:rPr>
                <w:rFonts w:hint="eastAsia" w:ascii="宋体" w:hAnsi="宋体" w:cs="宋体"/>
                <w:color w:val="000000"/>
                <w:sz w:val="20"/>
              </w:rPr>
              <w:t>防捣乱保护</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1A277FD9">
            <w:pPr>
              <w:jc w:val="center"/>
              <w:rPr>
                <w:rFonts w:hint="eastAsia" w:ascii="宋体" w:hAnsi="宋体" w:cs="宋体"/>
                <w:color w:val="000000"/>
                <w:sz w:val="20"/>
              </w:rPr>
            </w:pPr>
            <w:r>
              <w:rPr>
                <w:rFonts w:hint="eastAsia" w:ascii="宋体" w:hAnsi="宋体" w:cs="宋体"/>
                <w:color w:val="000000"/>
                <w:sz w:val="20"/>
              </w:rPr>
              <w:t>轿厢警铃</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4A663E0">
            <w:pPr>
              <w:jc w:val="center"/>
              <w:rPr>
                <w:rFonts w:hint="eastAsia" w:ascii="宋体" w:hAnsi="宋体" w:cs="宋体"/>
                <w:color w:val="000000"/>
                <w:sz w:val="20"/>
              </w:rPr>
            </w:pPr>
            <w:r>
              <w:rPr>
                <w:rFonts w:hint="eastAsia" w:ascii="宋体" w:hAnsi="宋体" w:cs="宋体"/>
                <w:color w:val="000000"/>
                <w:kern w:val="0"/>
                <w:sz w:val="16"/>
                <w:lang w:bidi="ar"/>
              </w:rPr>
              <w:t>轿内消防状态提醒显示</w:t>
            </w:r>
          </w:p>
        </w:tc>
      </w:tr>
      <w:tr w14:paraId="07AC326B">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9E36A0C">
            <w:pPr>
              <w:widowControl/>
              <w:jc w:val="center"/>
              <w:textAlignment w:val="center"/>
              <w:rPr>
                <w:rFonts w:hint="eastAsia" w:ascii="宋体" w:hAnsi="宋体" w:cs="宋体"/>
                <w:color w:val="000000"/>
                <w:sz w:val="20"/>
              </w:rPr>
            </w:pPr>
            <w:r>
              <w:rPr>
                <w:rFonts w:hint="eastAsia" w:ascii="宋体" w:hAnsi="宋体" w:cs="宋体"/>
                <w:color w:val="000000"/>
                <w:sz w:val="20"/>
              </w:rPr>
              <w:t>轿厢到站钟</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FF6F974">
            <w:pPr>
              <w:jc w:val="center"/>
              <w:rPr>
                <w:rFonts w:hint="eastAsia" w:ascii="宋体" w:hAnsi="宋体" w:cs="宋体"/>
                <w:color w:val="000000"/>
                <w:sz w:val="20"/>
              </w:rPr>
            </w:pPr>
            <w:r>
              <w:rPr>
                <w:rFonts w:hint="eastAsia" w:ascii="宋体" w:hAnsi="宋体" w:cs="宋体"/>
                <w:color w:val="000000"/>
                <w:sz w:val="20"/>
              </w:rPr>
              <w:t>本层厅外重开门</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057132AB">
            <w:pPr>
              <w:jc w:val="center"/>
              <w:rPr>
                <w:rFonts w:hint="eastAsia" w:ascii="宋体" w:hAnsi="宋体" w:cs="宋体"/>
                <w:color w:val="000000"/>
                <w:sz w:val="20"/>
              </w:rPr>
            </w:pPr>
            <w:r>
              <w:rPr>
                <w:rFonts w:hint="eastAsia" w:ascii="宋体" w:hAnsi="宋体" w:cs="宋体"/>
                <w:color w:val="000000"/>
                <w:sz w:val="20"/>
              </w:rPr>
              <w:t>错误指令取消</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35BCBCB2">
            <w:pPr>
              <w:jc w:val="center"/>
              <w:rPr>
                <w:rFonts w:hint="eastAsia" w:ascii="宋体" w:hAnsi="宋体" w:cs="宋体"/>
                <w:color w:val="000000"/>
                <w:sz w:val="20"/>
              </w:rPr>
            </w:pPr>
            <w:r>
              <w:rPr>
                <w:rFonts w:hint="eastAsia" w:ascii="宋体" w:hAnsi="宋体" w:cs="宋体"/>
                <w:color w:val="000000"/>
                <w:kern w:val="0"/>
                <w:sz w:val="20"/>
                <w:lang w:bidi="ar"/>
              </w:rPr>
              <w:t>关门等待取消</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729F817D">
            <w:pPr>
              <w:jc w:val="center"/>
              <w:rPr>
                <w:rFonts w:hint="eastAsia" w:ascii="宋体" w:hAnsi="宋体" w:cs="宋体"/>
                <w:color w:val="000000"/>
                <w:sz w:val="20"/>
              </w:rPr>
            </w:pPr>
            <w:r>
              <w:rPr>
                <w:rFonts w:hint="eastAsia" w:ascii="宋体" w:hAnsi="宋体" w:cs="宋体"/>
                <w:color w:val="000000"/>
                <w:sz w:val="18"/>
              </w:rPr>
              <w:t>厅外及轿内方向指示</w:t>
            </w:r>
          </w:p>
        </w:tc>
      </w:tr>
      <w:tr w14:paraId="7AB7EA5B">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340AA32">
            <w:pPr>
              <w:jc w:val="center"/>
              <w:rPr>
                <w:rFonts w:hint="eastAsia" w:ascii="宋体" w:hAnsi="宋体" w:cs="宋体"/>
                <w:color w:val="000000"/>
                <w:sz w:val="20"/>
              </w:rPr>
            </w:pPr>
            <w:r>
              <w:rPr>
                <w:rFonts w:hint="eastAsia" w:ascii="宋体" w:hAnsi="宋体" w:cs="宋体"/>
                <w:color w:val="000000"/>
                <w:sz w:val="20"/>
              </w:rPr>
              <w:t>厅外显示</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770EEF76">
            <w:pPr>
              <w:jc w:val="center"/>
              <w:rPr>
                <w:rFonts w:hint="eastAsia" w:ascii="宋体" w:hAnsi="宋体" w:cs="宋体"/>
                <w:color w:val="000000"/>
                <w:sz w:val="20"/>
              </w:rPr>
            </w:pPr>
            <w:r>
              <w:rPr>
                <w:rFonts w:hint="eastAsia" w:ascii="宋体" w:hAnsi="宋体" w:cs="宋体"/>
                <w:color w:val="000000"/>
                <w:sz w:val="20"/>
              </w:rPr>
              <w:t>轿内显示</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35769C41">
            <w:pPr>
              <w:jc w:val="center"/>
              <w:rPr>
                <w:rFonts w:hint="eastAsia" w:ascii="宋体" w:hAnsi="宋体" w:cs="宋体"/>
                <w:color w:val="000000"/>
                <w:sz w:val="20"/>
              </w:rPr>
            </w:pPr>
            <w:r>
              <w:rPr>
                <w:rFonts w:hint="eastAsia" w:ascii="宋体" w:hAnsi="宋体" w:cs="宋体"/>
                <w:color w:val="000000"/>
                <w:sz w:val="20"/>
              </w:rPr>
              <w:t>外召按钮粘连识别</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6931A558">
            <w:pPr>
              <w:jc w:val="center"/>
              <w:rPr>
                <w:rFonts w:hint="eastAsia" w:ascii="宋体" w:hAnsi="宋体" w:cs="宋体"/>
                <w:color w:val="000000"/>
                <w:sz w:val="20"/>
              </w:rPr>
            </w:pPr>
            <w:r>
              <w:rPr>
                <w:rFonts w:hint="eastAsia" w:ascii="宋体" w:hAnsi="宋体" w:cs="宋体"/>
                <w:color w:val="000000"/>
                <w:sz w:val="20"/>
              </w:rPr>
              <w:t>司机友好提醒</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6A7E0187">
            <w:pPr>
              <w:jc w:val="center"/>
              <w:rPr>
                <w:rFonts w:hint="eastAsia" w:ascii="宋体" w:hAnsi="宋体" w:cs="宋体"/>
                <w:color w:val="000000"/>
                <w:sz w:val="20"/>
              </w:rPr>
            </w:pPr>
            <w:r>
              <w:rPr>
                <w:rFonts w:hint="eastAsia" w:ascii="宋体" w:hAnsi="宋体" w:cs="宋体"/>
                <w:color w:val="000000"/>
                <w:sz w:val="20"/>
              </w:rPr>
              <w:t>厅外到站提醒</w:t>
            </w:r>
          </w:p>
        </w:tc>
      </w:tr>
      <w:tr w14:paraId="177C15A8">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6385BB9">
            <w:pPr>
              <w:jc w:val="center"/>
              <w:rPr>
                <w:rFonts w:hint="eastAsia" w:ascii="宋体" w:hAnsi="宋体" w:cs="宋体"/>
                <w:color w:val="000000"/>
                <w:sz w:val="20"/>
              </w:rPr>
            </w:pPr>
            <w:r>
              <w:rPr>
                <w:rFonts w:hint="eastAsia" w:ascii="宋体" w:hAnsi="宋体" w:cs="宋体"/>
                <w:color w:val="000000"/>
                <w:sz w:val="20"/>
              </w:rPr>
              <w:t>末站换向预指示</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41A132C">
            <w:pPr>
              <w:jc w:val="center"/>
              <w:rPr>
                <w:rFonts w:hint="eastAsia" w:ascii="宋体" w:hAnsi="宋体" w:cs="宋体"/>
                <w:color w:val="000000"/>
                <w:sz w:val="18"/>
              </w:rPr>
            </w:pPr>
            <w:r>
              <w:rPr>
                <w:rFonts w:hint="eastAsia" w:ascii="宋体" w:hAnsi="宋体" w:cs="宋体"/>
                <w:color w:val="000000"/>
                <w:sz w:val="18"/>
              </w:rPr>
              <w:t>个性化楼层显示设置</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5109DFA5">
            <w:pPr>
              <w:jc w:val="center"/>
              <w:rPr>
                <w:rFonts w:hint="eastAsia" w:ascii="宋体" w:hAnsi="宋体" w:cs="宋体"/>
                <w:color w:val="000000"/>
                <w:sz w:val="18"/>
              </w:rPr>
            </w:pPr>
            <w:r>
              <w:rPr>
                <w:rFonts w:hint="eastAsia" w:ascii="宋体" w:hAnsi="宋体" w:cs="宋体"/>
                <w:color w:val="000000"/>
                <w:sz w:val="18"/>
              </w:rPr>
              <w:t>轿内、厅外位置显示</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1DB47FFA">
            <w:pPr>
              <w:jc w:val="center"/>
              <w:rPr>
                <w:rFonts w:hint="eastAsia" w:ascii="宋体" w:hAnsi="宋体" w:cs="宋体"/>
                <w:color w:val="000000"/>
                <w:sz w:val="18"/>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2F5952E">
            <w:pPr>
              <w:jc w:val="center"/>
              <w:rPr>
                <w:rFonts w:hint="eastAsia" w:ascii="宋体" w:hAnsi="宋体" w:cs="宋体"/>
                <w:color w:val="000000"/>
                <w:sz w:val="18"/>
              </w:rPr>
            </w:pPr>
          </w:p>
        </w:tc>
      </w:tr>
      <w:tr w14:paraId="7E04DC60">
        <w:tblPrEx>
          <w:tblCellMar>
            <w:top w:w="0" w:type="dxa"/>
            <w:left w:w="108" w:type="dxa"/>
            <w:bottom w:w="0" w:type="dxa"/>
            <w:right w:w="108" w:type="dxa"/>
          </w:tblCellMar>
        </w:tblPrEx>
        <w:trPr>
          <w:trHeight w:val="454" w:hRule="atLeast"/>
        </w:trPr>
        <w:tc>
          <w:tcPr>
            <w:tcW w:w="9193" w:type="dxa"/>
            <w:gridSpan w:val="5"/>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5A6FE2F">
            <w:pPr>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高效节能</w:t>
            </w:r>
          </w:p>
        </w:tc>
      </w:tr>
      <w:tr w14:paraId="47AB79A4">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5A129683">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全集选</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1F4A70C9">
            <w:pPr>
              <w:widowControl/>
              <w:jc w:val="center"/>
              <w:textAlignment w:val="center"/>
              <w:rPr>
                <w:rFonts w:hint="eastAsia" w:ascii="宋体" w:hAnsi="宋体" w:cs="宋体"/>
                <w:color w:val="000000"/>
                <w:sz w:val="20"/>
              </w:rPr>
            </w:pPr>
            <w:r>
              <w:rPr>
                <w:rFonts w:hint="eastAsia" w:ascii="宋体" w:hAnsi="宋体" w:cs="宋体"/>
                <w:color w:val="000000"/>
                <w:sz w:val="20"/>
              </w:rPr>
              <w:t>自动返回基站</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6B87ACB1">
            <w:pPr>
              <w:jc w:val="center"/>
              <w:rPr>
                <w:rFonts w:hint="eastAsia" w:ascii="宋体" w:hAnsi="宋体" w:cs="宋体"/>
                <w:color w:val="000000"/>
                <w:sz w:val="20"/>
              </w:rPr>
            </w:pPr>
            <w:r>
              <w:rPr>
                <w:rFonts w:hint="eastAsia" w:ascii="宋体" w:hAnsi="宋体" w:cs="宋体"/>
                <w:color w:val="000000"/>
                <w:sz w:val="20"/>
              </w:rPr>
              <w:t>满载直驶</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0A05402F">
            <w:pPr>
              <w:jc w:val="center"/>
              <w:rPr>
                <w:rFonts w:hint="eastAsia" w:ascii="宋体" w:hAnsi="宋体" w:cs="宋体"/>
                <w:color w:val="000000"/>
                <w:sz w:val="20"/>
              </w:rPr>
            </w:pPr>
            <w:r>
              <w:rPr>
                <w:rFonts w:hint="eastAsia" w:ascii="宋体" w:hAnsi="宋体" w:cs="宋体"/>
                <w:color w:val="000000"/>
                <w:sz w:val="16"/>
              </w:rPr>
              <w:t>轿内风扇照明自动控制</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465B2E8F">
            <w:pPr>
              <w:jc w:val="center"/>
              <w:rPr>
                <w:rFonts w:hint="eastAsia" w:ascii="宋体" w:hAnsi="宋体" w:cs="宋体"/>
                <w:color w:val="000000"/>
                <w:sz w:val="16"/>
              </w:rPr>
            </w:pPr>
            <w:r>
              <w:rPr>
                <w:rFonts w:hint="eastAsia" w:ascii="宋体" w:hAnsi="宋体" w:cs="宋体"/>
                <w:color w:val="000000"/>
                <w:kern w:val="0"/>
                <w:sz w:val="20"/>
                <w:lang w:bidi="ar"/>
              </w:rPr>
              <w:t>自动泊梯</w:t>
            </w:r>
          </w:p>
        </w:tc>
      </w:tr>
      <w:tr w14:paraId="1C212A31">
        <w:tblPrEx>
          <w:tblCellMar>
            <w:top w:w="0" w:type="dxa"/>
            <w:left w:w="108" w:type="dxa"/>
            <w:bottom w:w="0" w:type="dxa"/>
            <w:right w:w="108" w:type="dxa"/>
          </w:tblCellMar>
        </w:tblPrEx>
        <w:trPr>
          <w:trHeight w:val="45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38E4AB8">
            <w:pPr>
              <w:widowControl/>
              <w:jc w:val="center"/>
              <w:textAlignment w:val="center"/>
              <w:rPr>
                <w:rFonts w:hint="eastAsia" w:ascii="宋体" w:hAnsi="宋体" w:cs="宋体"/>
                <w:color w:val="000000"/>
                <w:sz w:val="20"/>
              </w:rPr>
            </w:pPr>
            <w:r>
              <w:rPr>
                <w:rFonts w:hint="eastAsia" w:ascii="宋体" w:hAnsi="宋体" w:cs="宋体"/>
                <w:color w:val="000000"/>
                <w:sz w:val="20"/>
              </w:rPr>
              <w:t>本层厅外开门</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22CE144F">
            <w:pPr>
              <w:jc w:val="center"/>
              <w:rPr>
                <w:rFonts w:hint="eastAsia" w:ascii="宋体" w:hAnsi="宋体" w:cs="宋体"/>
                <w:color w:val="000000"/>
                <w:sz w:val="20"/>
              </w:rPr>
            </w:pPr>
            <w:r>
              <w:rPr>
                <w:rFonts w:hint="eastAsia" w:ascii="宋体" w:hAnsi="宋体" w:cs="宋体"/>
                <w:color w:val="000000"/>
                <w:sz w:val="20"/>
              </w:rPr>
              <w:t>开门保持时间智能调节</w:t>
            </w:r>
          </w:p>
        </w:tc>
        <w:tc>
          <w:tcPr>
            <w:tcW w:w="1838" w:type="dxa"/>
            <w:tcBorders>
              <w:top w:val="single" w:color="000000" w:sz="4" w:space="0"/>
              <w:left w:val="single" w:color="000000" w:sz="4" w:space="0"/>
              <w:bottom w:val="single" w:color="000000" w:sz="4" w:space="0"/>
              <w:right w:val="single" w:color="000000" w:sz="4" w:space="0"/>
            </w:tcBorders>
            <w:noWrap/>
            <w:vAlign w:val="center"/>
          </w:tcPr>
          <w:p w14:paraId="28C193F7">
            <w:pPr>
              <w:jc w:val="center"/>
              <w:rPr>
                <w:rFonts w:hint="eastAsia" w:ascii="宋体" w:hAnsi="宋体" w:cs="宋体"/>
                <w:color w:val="000000"/>
                <w:sz w:val="20"/>
              </w:rPr>
            </w:pPr>
            <w:r>
              <w:rPr>
                <w:rFonts w:hint="eastAsia" w:ascii="宋体" w:hAnsi="宋体" w:cs="宋体"/>
                <w:color w:val="000000"/>
                <w:sz w:val="20"/>
              </w:rPr>
              <w:t>层站召唤智能登记</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23F8D540">
            <w:pPr>
              <w:jc w:val="center"/>
              <w:rPr>
                <w:rFonts w:hint="eastAsia" w:ascii="宋体" w:hAnsi="宋体" w:cs="宋体"/>
                <w:color w:val="000000"/>
                <w:sz w:val="20"/>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1502865E">
            <w:pPr>
              <w:jc w:val="center"/>
              <w:rPr>
                <w:rFonts w:hint="eastAsia" w:ascii="宋体" w:hAnsi="宋体" w:cs="宋体"/>
                <w:color w:val="000000"/>
                <w:sz w:val="20"/>
              </w:rPr>
            </w:pPr>
          </w:p>
        </w:tc>
      </w:tr>
    </w:tbl>
    <w:p w14:paraId="44419FC6">
      <w:pPr>
        <w:rPr>
          <w:rFonts w:hint="default"/>
          <w:lang w:val="en-US" w:eastAsia="zh-CN"/>
        </w:rPr>
      </w:pPr>
      <w:r>
        <w:rPr>
          <w:rFonts w:hint="default"/>
          <w:lang w:val="en-US" w:eastAsia="zh-CN"/>
        </w:rPr>
        <w:br w:type="page"/>
      </w:r>
    </w:p>
    <w:p w14:paraId="7ECE5B8C">
      <w:pPr>
        <w:pStyle w:val="2"/>
        <w:bidi w:val="0"/>
        <w:jc w:val="center"/>
        <w:rPr>
          <w:rFonts w:hint="eastAsia"/>
          <w:lang w:val="en-US" w:eastAsia="zh-CN"/>
        </w:rPr>
      </w:pPr>
      <w:r>
        <w:rPr>
          <w:rFonts w:hint="eastAsia"/>
          <w:lang w:val="en-US" w:eastAsia="zh-CN"/>
        </w:rPr>
        <w:t>商务要求</w:t>
      </w:r>
    </w:p>
    <w:p w14:paraId="206C74C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1、提供的电梯设备技术规格及要求是最低限度的技术要求，并未对一切技术细节做出规定，投标人应保证提供符合本技术规格及要求和有关工业标准的优质产品。</w:t>
      </w:r>
    </w:p>
    <w:p w14:paraId="5A7BDF8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2、本技术规格及要求所使用的标准和规范执行现行国家、行业、地方质量检验评定标准，各种标准、规范发生矛盾时，以最高标准及规范执行。</w:t>
      </w:r>
    </w:p>
    <w:p w14:paraId="532498E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3、电梯安装验收规范及标准：执行现行国家、行业、地方质量检验评定标准，各种标准、规范发生矛盾时，以最高标准及规范执行。</w:t>
      </w:r>
    </w:p>
    <w:p w14:paraId="7A7B68ED">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4、电梯工程纳入总承包管理范围内，投标人有义务做好配合工作，不得因配合原因影响工程进度和质量。投标人中标后应至少安排2名施工管理及技术人员驻场配合指导施工。</w:t>
      </w:r>
    </w:p>
    <w:p w14:paraId="5D1D94B0">
      <w:pPr>
        <w:snapToGrid w:val="0"/>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5、本工程为交钥匙工程，包含安装、大门套等辅材。</w:t>
      </w:r>
      <w:r>
        <w:rPr>
          <w:rFonts w:hint="eastAsia" w:ascii="宋体" w:hAnsi="宋体" w:cs="宋体"/>
          <w:sz w:val="24"/>
          <w:szCs w:val="24"/>
          <w:highlight w:val="none"/>
          <w:lang w:eastAsia="zh-CN"/>
        </w:rPr>
        <w:t>新</w:t>
      </w:r>
      <w:r>
        <w:rPr>
          <w:rFonts w:hint="eastAsia" w:ascii="宋体" w:hAnsi="宋体" w:eastAsia="宋体" w:cs="宋体"/>
          <w:sz w:val="24"/>
          <w:szCs w:val="24"/>
          <w:highlight w:val="none"/>
        </w:rPr>
        <w:t>电梯的设计、制造、运</w:t>
      </w:r>
      <w:r>
        <w:rPr>
          <w:rFonts w:hint="eastAsia" w:ascii="宋体" w:hAnsi="宋体" w:eastAsia="宋体" w:cs="宋体"/>
          <w:color w:val="auto"/>
          <w:sz w:val="24"/>
          <w:szCs w:val="24"/>
          <w:highlight w:val="none"/>
        </w:rPr>
        <w:t>输、装卸、</w:t>
      </w:r>
      <w:r>
        <w:rPr>
          <w:rFonts w:hint="eastAsia" w:ascii="宋体" w:hAnsi="宋体" w:eastAsia="宋体" w:cs="宋体"/>
          <w:sz w:val="24"/>
          <w:szCs w:val="24"/>
          <w:highlight w:val="none"/>
        </w:rPr>
        <w:t>仓储保管、机房及井道整改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井道信号覆盖</w:t>
      </w:r>
      <w:r>
        <w:rPr>
          <w:rFonts w:hint="eastAsia" w:ascii="宋体" w:hAnsi="宋体" w:eastAsia="宋体" w:cs="宋体"/>
          <w:sz w:val="24"/>
          <w:szCs w:val="24"/>
          <w:highlight w:val="none"/>
        </w:rPr>
        <w:t>、安装、调试、检测检验、委托监督检验、成品保护、</w:t>
      </w:r>
      <w:r>
        <w:rPr>
          <w:rFonts w:hint="eastAsia" w:ascii="宋体" w:hAnsi="宋体" w:eastAsia="宋体" w:cs="宋体"/>
          <w:sz w:val="24"/>
          <w:szCs w:val="24"/>
          <w:highlight w:val="none"/>
          <w:lang w:val="en-US" w:eastAsia="zh-CN"/>
        </w:rPr>
        <w:t>验收要求的配套设施（机房空调、护栏</w:t>
      </w:r>
      <w:r>
        <w:rPr>
          <w:rFonts w:hint="eastAsia" w:ascii="宋体" w:hAnsi="宋体" w:cs="宋体"/>
          <w:sz w:val="24"/>
          <w:szCs w:val="24"/>
          <w:highlight w:val="none"/>
          <w:lang w:val="en-US" w:eastAsia="zh-CN"/>
        </w:rPr>
        <w:t>，轿厢内摄像头（包含验收用的摄像头与消控室链接的摄像头）</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验收、</w:t>
      </w:r>
      <w:r>
        <w:rPr>
          <w:rFonts w:hint="eastAsia" w:ascii="宋体" w:hAnsi="宋体" w:cs="宋体"/>
          <w:sz w:val="24"/>
          <w:szCs w:val="24"/>
          <w:highlight w:val="none"/>
          <w:lang w:eastAsia="zh-CN"/>
        </w:rPr>
        <w:t>保险、</w:t>
      </w:r>
      <w:r>
        <w:rPr>
          <w:rFonts w:hint="eastAsia" w:ascii="宋体" w:hAnsi="宋体" w:eastAsia="宋体" w:cs="宋体"/>
          <w:sz w:val="24"/>
          <w:szCs w:val="24"/>
          <w:highlight w:val="none"/>
        </w:rPr>
        <w:t>培训、交付使用、质保期内免费售后服务和其他相关服务等</w:t>
      </w:r>
      <w:r>
        <w:rPr>
          <w:rFonts w:hint="eastAsia" w:ascii="宋体" w:hAnsi="宋体" w:cs="宋体"/>
          <w:sz w:val="24"/>
          <w:szCs w:val="24"/>
          <w:highlight w:val="none"/>
          <w:lang w:eastAsia="zh-CN"/>
        </w:rPr>
        <w:t>一应事项</w:t>
      </w:r>
      <w:r>
        <w:rPr>
          <w:rFonts w:hint="eastAsia" w:ascii="宋体" w:hAnsi="宋体" w:eastAsia="宋体" w:cs="宋体"/>
          <w:sz w:val="24"/>
          <w:szCs w:val="24"/>
          <w:highlight w:val="none"/>
        </w:rPr>
        <w:t>；</w:t>
      </w:r>
      <w:r>
        <w:rPr>
          <w:rFonts w:hint="eastAsia" w:ascii="宋体" w:hAnsi="宋体" w:eastAsia="宋体" w:cs="宋体"/>
          <w:kern w:val="0"/>
          <w:sz w:val="24"/>
          <w:highlight w:val="none"/>
        </w:rPr>
        <w:t>电梯工程垂直运输机械、电梯设备吊装、现有脚手架、用水用电、临设办公及住宿场所、垃圾清运以及公安、市政、市容、环保、交通、绿化、卫生防疫等需中标单位与总承包方自行结算费用。饮食及与政府相关部门的对接协调等工作由电梯工程中标人自行解决，电梯工程进场前需与总包单位签署相关协议。</w:t>
      </w:r>
    </w:p>
    <w:p w14:paraId="7FF447A3">
      <w:pPr>
        <w:keepNext w:val="0"/>
        <w:keepLines w:val="0"/>
        <w:pageBreakBefore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商务要求</w:t>
      </w:r>
    </w:p>
    <w:p w14:paraId="0F61EA89">
      <w:pPr>
        <w:snapToGrid w:val="0"/>
        <w:spacing w:line="360" w:lineRule="auto"/>
        <w:ind w:firstLine="510"/>
        <w:rPr>
          <w:rFonts w:hint="eastAsia" w:ascii="宋体" w:hAnsi="宋体" w:cs="宋体"/>
          <w:kern w:val="0"/>
          <w:sz w:val="24"/>
          <w:highlight w:val="none"/>
          <w:lang w:val="en-US" w:eastAsia="zh-CN"/>
        </w:rPr>
      </w:pPr>
      <w:r>
        <w:rPr>
          <w:rFonts w:hint="eastAsia" w:ascii="宋体" w:hAnsi="宋体" w:eastAsia="宋体" w:cs="宋体"/>
          <w:kern w:val="0"/>
          <w:sz w:val="24"/>
          <w:highlight w:val="none"/>
        </w:rPr>
        <w:t>▲5.1 项目质保期要求：本项目整体质保</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w:t>
      </w:r>
    </w:p>
    <w:p w14:paraId="45C26930">
      <w:pPr>
        <w:snapToGrid w:val="0"/>
        <w:spacing w:line="360" w:lineRule="auto"/>
        <w:ind w:firstLine="510"/>
        <w:rPr>
          <w:rFonts w:hint="eastAsia" w:ascii="宋体" w:hAnsi="宋体" w:cs="宋体"/>
          <w:kern w:val="0"/>
          <w:sz w:val="24"/>
          <w:highlight w:val="none"/>
          <w:lang w:val="en-US" w:eastAsia="zh-CN"/>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5.2</w:t>
      </w:r>
      <w:r>
        <w:rPr>
          <w:rFonts w:hint="eastAsia" w:ascii="宋体" w:hAnsi="宋体" w:cs="宋体"/>
          <w:b w:val="0"/>
          <w:bCs w:val="0"/>
          <w:color w:val="auto"/>
          <w:kern w:val="0"/>
          <w:sz w:val="24"/>
          <w:highlight w:val="none"/>
          <w:lang w:val="en-US" w:eastAsia="zh-CN"/>
        </w:rPr>
        <w:t>为保护采购方使用权益，所投电梯品牌不得故意设计加密程序，终身免费提供服务。</w:t>
      </w:r>
    </w:p>
    <w:p w14:paraId="436E6720">
      <w:pPr>
        <w:snapToGrid w:val="0"/>
        <w:spacing w:line="360" w:lineRule="auto"/>
        <w:ind w:firstLine="51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 xml:space="preserve"> 售后技术服务要求：</w:t>
      </w:r>
    </w:p>
    <w:p w14:paraId="58DF637C">
      <w:pPr>
        <w:snapToGrid w:val="0"/>
        <w:spacing w:line="360" w:lineRule="auto"/>
        <w:ind w:firstLine="510"/>
        <w:rPr>
          <w:rFonts w:hint="eastAsia" w:ascii="宋体" w:hAnsi="宋体" w:eastAsia="宋体" w:cs="宋体"/>
          <w:kern w:val="0"/>
          <w:sz w:val="24"/>
          <w:highlight w:val="none"/>
        </w:rPr>
      </w:pPr>
      <w:r>
        <w:rPr>
          <w:rFonts w:hint="eastAsia" w:ascii="宋体" w:hAnsi="宋体" w:eastAsia="宋体" w:cs="宋体"/>
          <w:kern w:val="0"/>
          <w:sz w:val="24"/>
          <w:highlight w:val="none"/>
        </w:rPr>
        <w:t>基本保修条款：提供产品保修卡，并按厂家产品规定保修期限及内容以及投标人的其它承诺条款实行保修，出现故障后</w:t>
      </w:r>
      <w:r>
        <w:rPr>
          <w:rFonts w:hint="eastAsia" w:ascii="宋体" w:hAnsi="宋体" w:eastAsia="宋体" w:cs="宋体"/>
          <w:kern w:val="0"/>
          <w:sz w:val="24"/>
          <w:highlight w:val="none"/>
          <w:lang w:val="en-US" w:eastAsia="zh-CN"/>
        </w:rPr>
        <w:t>15</w:t>
      </w:r>
      <w:r>
        <w:rPr>
          <w:rFonts w:hint="eastAsia" w:ascii="宋体" w:hAnsi="宋体" w:eastAsia="宋体" w:cs="宋体"/>
          <w:kern w:val="0"/>
          <w:sz w:val="24"/>
          <w:highlight w:val="none"/>
        </w:rPr>
        <w:t>分钟内服务响应、1小时内现场服务到位、12小时内解决问题，不能解决的提供应急方案。</w:t>
      </w:r>
    </w:p>
    <w:p w14:paraId="651D9F58">
      <w:pPr>
        <w:snapToGrid w:val="0"/>
        <w:spacing w:line="360" w:lineRule="auto"/>
        <w:ind w:firstLine="51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 xml:space="preserve"> 付款方式：</w:t>
      </w:r>
      <w:r>
        <w:rPr>
          <w:rFonts w:hint="eastAsia" w:ascii="宋体" w:hAnsi="宋体" w:eastAsia="宋体" w:cs="宋体"/>
          <w:sz w:val="24"/>
          <w:szCs w:val="24"/>
          <w:highlight w:val="none"/>
          <w:lang w:val="en-US" w:eastAsia="zh-CN" w:bidi="ar"/>
        </w:rPr>
        <w:t>签订合同后支付项目中标金额的50%，安装合格后初步验收支付至合同价的80%,运行三个月无质量问题终验后支付至合同价的100%</w:t>
      </w:r>
      <w:r>
        <w:rPr>
          <w:rFonts w:hint="eastAsia" w:ascii="宋体" w:hAnsi="宋体" w:eastAsia="宋体" w:cs="宋体"/>
          <w:kern w:val="0"/>
          <w:sz w:val="24"/>
          <w:highlight w:val="none"/>
        </w:rPr>
        <w:t>。</w:t>
      </w:r>
    </w:p>
    <w:p w14:paraId="172FDCAF">
      <w:pPr>
        <w:snapToGrid w:val="0"/>
        <w:spacing w:line="360" w:lineRule="auto"/>
        <w:ind w:firstLine="51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 xml:space="preserve"> 交货及安装时间、地点：</w:t>
      </w:r>
    </w:p>
    <w:p w14:paraId="5269F1E4">
      <w:pPr>
        <w:snapToGrid w:val="0"/>
        <w:spacing w:line="360" w:lineRule="auto"/>
        <w:ind w:firstLine="51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.1交货时间：签订合同后，确认施工技术图纸，接到业主书面供货通知书后</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0日历天内交货。</w:t>
      </w:r>
    </w:p>
    <w:p w14:paraId="3E7FA671">
      <w:pPr>
        <w:snapToGrid w:val="0"/>
        <w:spacing w:line="360" w:lineRule="auto"/>
        <w:ind w:firstLine="51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.2安装时间：货到现场，现场具备安装条件，按规范要求作好现场安全防护，在收到业主书面进场安装通知书后</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0日历天安装调试完毕。</w:t>
      </w:r>
    </w:p>
    <w:p w14:paraId="618DA051">
      <w:pPr>
        <w:snapToGrid w:val="0"/>
        <w:spacing w:line="360" w:lineRule="auto"/>
        <w:ind w:firstLine="510"/>
        <w:rPr>
          <w:rFonts w:hint="eastAsia" w:ascii="宋体" w:hAnsi="宋体" w:eastAsia="宋体" w:cs="宋体"/>
          <w:color w:val="auto"/>
          <w:kern w:val="0"/>
          <w:sz w:val="24"/>
          <w:highlight w:val="none"/>
          <w:lang w:val="en-US" w:eastAsia="zh-CN"/>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.3交货地点：</w:t>
      </w:r>
      <w:r>
        <w:rPr>
          <w:rFonts w:hint="eastAsia" w:ascii="宋体" w:hAnsi="宋体" w:eastAsia="宋体" w:cs="宋体"/>
          <w:color w:val="auto"/>
          <w:kern w:val="0"/>
          <w:sz w:val="24"/>
          <w:highlight w:val="none"/>
          <w:lang w:eastAsia="zh-CN"/>
        </w:rPr>
        <w:t>淳安县</w:t>
      </w:r>
      <w:r>
        <w:rPr>
          <w:rFonts w:hint="eastAsia" w:ascii="宋体" w:hAnsi="宋体" w:eastAsia="宋体" w:cs="宋体"/>
          <w:color w:val="auto"/>
          <w:kern w:val="0"/>
          <w:sz w:val="24"/>
          <w:highlight w:val="none"/>
          <w:lang w:val="en-US" w:eastAsia="zh-CN"/>
        </w:rPr>
        <w:t>第一人民医院</w:t>
      </w:r>
    </w:p>
    <w:p w14:paraId="1520EAC4">
      <w:pPr>
        <w:snapToGrid w:val="0"/>
        <w:spacing w:line="360" w:lineRule="auto"/>
        <w:ind w:firstLine="51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5.5.4</w:t>
      </w:r>
      <w:r>
        <w:rPr>
          <w:rFonts w:hint="eastAsia" w:ascii="宋体" w:hAnsi="宋体" w:eastAsia="宋体" w:cs="宋体"/>
          <w:sz w:val="24"/>
          <w:szCs w:val="24"/>
          <w:highlight w:val="none"/>
        </w:rPr>
        <w:t>验收时，向采购人移交全套设备技术资料、质量证明文件、安装图纸、安装和检验检测记录、档案资料等</w:t>
      </w:r>
      <w:r>
        <w:rPr>
          <w:rFonts w:hint="eastAsia" w:ascii="宋体" w:hAnsi="宋体" w:cs="宋体"/>
          <w:sz w:val="24"/>
          <w:szCs w:val="24"/>
          <w:highlight w:val="none"/>
          <w:lang w:eastAsia="zh-CN"/>
        </w:rPr>
        <w:t>。</w:t>
      </w:r>
    </w:p>
    <w:p w14:paraId="7D1D8C04">
      <w:pPr>
        <w:snapToGrid w:val="0"/>
        <w:spacing w:line="360" w:lineRule="auto"/>
        <w:ind w:firstLine="51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 xml:space="preserve"> 备品备件及耗材要求：必须满足电梯设备在正常运行过程中的备品备件及耗材的要求，备轿厢操纵箱钥匙、厅外应急开锁钥匙、检修操纵装置、手动平层救援装置、轿厢靴衬、对重靴衬等。</w:t>
      </w:r>
    </w:p>
    <w:p w14:paraId="582F60DC">
      <w:pPr>
        <w:snapToGrid w:val="0"/>
        <w:spacing w:line="440" w:lineRule="exact"/>
        <w:ind w:firstLine="480" w:firstLineChars="200"/>
        <w:rPr>
          <w:rFonts w:hint="default" w:ascii="宋体" w:hAnsi="宋体" w:cs="宋体"/>
          <w:sz w:val="24"/>
          <w:szCs w:val="24"/>
          <w:highlight w:val="none"/>
          <w:lang w:val="en-US" w:eastAsia="zh-CN"/>
        </w:rPr>
      </w:pPr>
    </w:p>
    <w:p w14:paraId="00E87B94">
      <w:pPr>
        <w:snapToGrid w:val="0"/>
        <w:spacing w:line="440" w:lineRule="exact"/>
        <w:ind w:firstLine="480" w:firstLineChars="200"/>
        <w:rPr>
          <w:rFonts w:hint="default" w:ascii="宋体" w:hAnsi="宋体" w:cs="宋体"/>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OTA1ODMwNGM1M2RmYmEzM2FkYjM5ZTg1ZTg4MWEifQ=="/>
  </w:docVars>
  <w:rsids>
    <w:rsidRoot w:val="25C82C36"/>
    <w:rsid w:val="0047737E"/>
    <w:rsid w:val="06711365"/>
    <w:rsid w:val="071A65B6"/>
    <w:rsid w:val="0A501AD3"/>
    <w:rsid w:val="0A88591C"/>
    <w:rsid w:val="131805F5"/>
    <w:rsid w:val="18A625C0"/>
    <w:rsid w:val="1B34092A"/>
    <w:rsid w:val="21F030D1"/>
    <w:rsid w:val="23C122F7"/>
    <w:rsid w:val="2597029E"/>
    <w:rsid w:val="25C82C36"/>
    <w:rsid w:val="299D3B3E"/>
    <w:rsid w:val="29AD1677"/>
    <w:rsid w:val="2A910BBD"/>
    <w:rsid w:val="343659B5"/>
    <w:rsid w:val="365C268B"/>
    <w:rsid w:val="3900490D"/>
    <w:rsid w:val="3ABE6796"/>
    <w:rsid w:val="3CED04E1"/>
    <w:rsid w:val="41E225DE"/>
    <w:rsid w:val="44854859"/>
    <w:rsid w:val="449A0D1E"/>
    <w:rsid w:val="47760E0B"/>
    <w:rsid w:val="47A55E69"/>
    <w:rsid w:val="47F05C8D"/>
    <w:rsid w:val="48283F5E"/>
    <w:rsid w:val="49EF2D64"/>
    <w:rsid w:val="4A123335"/>
    <w:rsid w:val="4B9462CC"/>
    <w:rsid w:val="4C113CC0"/>
    <w:rsid w:val="52A50E2F"/>
    <w:rsid w:val="5A2E7D17"/>
    <w:rsid w:val="5F7A39FE"/>
    <w:rsid w:val="617D1584"/>
    <w:rsid w:val="61FC15B0"/>
    <w:rsid w:val="6BDF1E12"/>
    <w:rsid w:val="6F2068B1"/>
    <w:rsid w:val="73E42F96"/>
    <w:rsid w:val="77B82BF2"/>
    <w:rsid w:val="788301C8"/>
    <w:rsid w:val="7ACA0D7F"/>
    <w:rsid w:val="7AE2272C"/>
    <w:rsid w:val="7BA1775C"/>
    <w:rsid w:val="7D3E79C1"/>
    <w:rsid w:val="7F324324"/>
    <w:rsid w:val="ED27F237"/>
    <w:rsid w:val="FDE715A4"/>
    <w:rsid w:val="FF5F02C5"/>
    <w:rsid w:val="FF77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line="200" w:lineRule="exact"/>
      <w:ind w:firstLine="301"/>
    </w:pPr>
    <w:rPr>
      <w:rFonts w:ascii="宋体"/>
      <w:spacing w:val="-4"/>
      <w:sz w:val="18"/>
      <w:szCs w:val="20"/>
    </w:rPr>
  </w:style>
  <w:style w:type="paragraph" w:styleId="4">
    <w:name w:val="Body Text First Indent 2"/>
    <w:basedOn w:val="3"/>
    <w:next w:val="1"/>
    <w:qFormat/>
    <w:uiPriority w:val="0"/>
    <w:pPr>
      <w:spacing w:after="120" w:line="240" w:lineRule="auto"/>
      <w:ind w:left="200" w:leftChars="200" w:firstLine="0"/>
    </w:pPr>
    <w:rPr>
      <w:rFonts w:ascii="Times New Roman" w:hAnsi="Times New Roman"/>
      <w:spacing w:val="0"/>
      <w:sz w:val="21"/>
      <w:szCs w:val="21"/>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等线 Light" w:hAnsi="等线 Light"/>
      <w:b/>
      <w:bCs/>
      <w:sz w:val="32"/>
      <w:szCs w:val="32"/>
    </w:rPr>
  </w:style>
  <w:style w:type="paragraph" w:customStyle="1" w:styleId="9">
    <w:name w:val="Table Paragraph"/>
    <w:basedOn w:val="1"/>
    <w:autoRedefine/>
    <w:qFormat/>
    <w:uiPriority w:val="0"/>
    <w:pPr>
      <w:adjustRightInd/>
      <w:jc w:val="left"/>
    </w:pPr>
    <w:rPr>
      <w:rFonts w:ascii="Calibri" w:hAnsi="Calibri"/>
      <w:kern w:val="0"/>
      <w:sz w:val="22"/>
      <w:szCs w:val="22"/>
      <w:lang w:eastAsia="en-US"/>
    </w:rPr>
  </w:style>
  <w:style w:type="character" w:customStyle="1" w:styleId="10">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2979</Words>
  <Characters>3152</Characters>
  <Lines>0</Lines>
  <Paragraphs>0</Paragraphs>
  <TotalTime>14</TotalTime>
  <ScaleCrop>false</ScaleCrop>
  <LinksUpToDate>false</LinksUpToDate>
  <CharactersWithSpaces>3337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2024-06-04T12:00:00Z</dcterms:created>
  <dc:creator>WPS_1646904269</dc:creator>
  <cp:lastModifiedBy>A如鱼得水</cp:lastModifiedBy>
  <cp:lastPrinted>2025-11-13T01:31:00Z</cp:lastPrinted>
  <dcterms:modified xsi:type="dcterms:W3CDTF">2025-12-03T08:25:19Z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6251E6360B3F42B19C096103961FF510_13</vt:lpwstr>
  </property>
  <property fmtid="{D5CDD505-2E9C-101B-9397-08002B2CF9AE}" pid="4" name="KSOTemplateDocerSaveRecord">
    <vt:lpwstr>eyJoZGlkIjoiMDg1MTE2Njg5ZWQwZDI5YjI3Y2FiZGQwYTI1NjhlOGYiLCJ1c2VySWQiOiI1MDg0MDMwMTYifQ==</vt:lpwstr>
  </property>
</Properties>
</file>