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81887">
      <w:pPr>
        <w:adjustRightInd w:val="0"/>
        <w:snapToGrid w:val="0"/>
        <w:ind w:firstLine="0" w:firstLineChars="0"/>
        <w:jc w:val="center"/>
        <w:rPr>
          <w:rFonts w:hint="eastAsia" w:ascii="华文仿宋" w:hAnsi="华文仿宋" w:eastAsia="华文仿宋" w:cs="华文仿宋"/>
          <w:b/>
          <w:bCs/>
          <w:color w:val="auto"/>
          <w:sz w:val="44"/>
          <w:szCs w:val="44"/>
          <w:highlight w:val="none"/>
          <w:lang w:val="en-US" w:eastAsia="zh-CN"/>
        </w:rPr>
      </w:pPr>
      <w:bookmarkStart w:id="0" w:name="_Toc14056"/>
      <w:bookmarkStart w:id="1" w:name="_Toc515004617"/>
      <w:r>
        <w:rPr>
          <w:rFonts w:hint="eastAsia" w:ascii="华文仿宋" w:hAnsi="华文仿宋" w:eastAsia="华文仿宋" w:cs="华文仿宋"/>
          <w:b/>
          <w:bCs/>
          <w:color w:val="auto"/>
          <w:sz w:val="44"/>
          <w:szCs w:val="44"/>
          <w:highlight w:val="none"/>
          <w:lang w:val="en-US" w:eastAsia="zh-CN"/>
        </w:rPr>
        <w:t>淳安县县域医疗中心信息化系统建设</w:t>
      </w:r>
    </w:p>
    <w:bookmarkEnd w:id="0"/>
    <w:p w14:paraId="71087551">
      <w:pPr>
        <w:jc w:val="center"/>
        <w:rPr>
          <w:rFonts w:ascii="宋体" w:hAnsi="宋体" w:eastAsia="宋体" w:cs="宋体"/>
          <w:b/>
          <w:bCs/>
          <w:color w:val="auto"/>
          <w:kern w:val="36"/>
          <w:sz w:val="36"/>
          <w:szCs w:val="36"/>
        </w:rPr>
      </w:pPr>
      <w:r>
        <w:rPr>
          <w:rFonts w:hint="eastAsia" w:ascii="宋体" w:hAnsi="宋体" w:eastAsia="宋体" w:cs="宋体"/>
          <w:b/>
          <w:bCs/>
          <w:color w:val="auto"/>
          <w:kern w:val="36"/>
          <w:sz w:val="36"/>
          <w:szCs w:val="36"/>
          <w:lang w:val="en-US" w:eastAsia="zh-CN"/>
        </w:rPr>
        <w:t>项目</w:t>
      </w:r>
      <w:r>
        <w:rPr>
          <w:rFonts w:hint="eastAsia" w:ascii="宋体" w:hAnsi="宋体" w:eastAsia="宋体" w:cs="宋体"/>
          <w:b/>
          <w:bCs/>
          <w:color w:val="auto"/>
          <w:kern w:val="36"/>
          <w:sz w:val="36"/>
          <w:szCs w:val="36"/>
        </w:rPr>
        <w:t>监理采购服务方案</w:t>
      </w:r>
    </w:p>
    <w:p w14:paraId="59C67C57">
      <w:pPr>
        <w:pStyle w:val="19"/>
        <w:keepNext w:val="0"/>
        <w:keepLines w:val="0"/>
        <w:pageBreakBefore w:val="0"/>
        <w:widowControl/>
        <w:wordWrap/>
        <w:overflowPunct/>
        <w:topLinePunct w:val="0"/>
        <w:bidi w:val="0"/>
        <w:adjustRightInd w:val="0"/>
        <w:snapToGrid w:val="0"/>
        <w:spacing w:after="0" w:line="500" w:lineRule="exact"/>
        <w:ind w:left="0" w:leftChars="0" w:firstLine="464" w:firstLineChars="200"/>
        <w:outlineLvl w:val="9"/>
        <w:rPr>
          <w:rFonts w:hint="eastAsia" w:ascii="宋体" w:hAnsi="宋体" w:eastAsia="宋体" w:cs="宋体"/>
          <w:color w:val="auto"/>
          <w:spacing w:val="-4"/>
          <w:kern w:val="0"/>
          <w:sz w:val="24"/>
          <w:szCs w:val="24"/>
          <w:u w:color="000000"/>
          <w:lang w:val="en-US" w:eastAsia="zh-CN" w:bidi="ar-SA"/>
        </w:rPr>
      </w:pPr>
      <w:bookmarkStart w:id="2" w:name="_Toc71538668"/>
      <w:r>
        <w:rPr>
          <w:rFonts w:hint="eastAsia" w:ascii="宋体" w:hAnsi="宋体" w:eastAsia="宋体" w:cs="宋体"/>
          <w:color w:val="auto"/>
          <w:spacing w:val="-4"/>
          <w:kern w:val="0"/>
          <w:sz w:val="24"/>
          <w:szCs w:val="24"/>
          <w:u w:color="000000"/>
          <w:lang w:val="en-US" w:eastAsia="zh-CN" w:bidi="ar-SA"/>
        </w:rPr>
        <w:t>淳安县是浙江省地域面积最广的县，兼具山区、库区和老区的鲜明特点，长期以来在地区发展、城乡收入以及医疗水平方面与杭州市存在显著差距。为落实“把人民健康放在优先发展的战略地位”的重要理念，淳安县坚持以“建高地、强基层、补短板”为原则，启动了《县域医疗中心信息化系统建设项目》。</w:t>
      </w:r>
    </w:p>
    <w:p w14:paraId="20BC0AEE">
      <w:pPr>
        <w:pStyle w:val="19"/>
        <w:keepNext w:val="0"/>
        <w:keepLines w:val="0"/>
        <w:pageBreakBefore w:val="0"/>
        <w:widowControl/>
        <w:wordWrap/>
        <w:overflowPunct/>
        <w:topLinePunct w:val="0"/>
        <w:bidi w:val="0"/>
        <w:adjustRightInd w:val="0"/>
        <w:snapToGrid w:val="0"/>
        <w:spacing w:after="0" w:line="500" w:lineRule="exact"/>
        <w:ind w:left="0" w:leftChars="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该项目重点围绕淳安县区域专病医疗中心与急危重症医疗中心的信息化建设需求，涵盖“淳安县专病医疗中心”“淳安县第一人民医院急危重症医疗中心”以及“淳安县县域医疗中心可视化监管”等关键信息系统的构建。其核心目标是依托县域内优质医疗资源、专病专科人才、技术设备与医疗大数据服务能力，构建“专病全周期健康管理创新业务模式”，从而补强专病精细化管理能力，做强优势学科，提升数据服务在临床管理中的效能。</w:t>
      </w:r>
    </w:p>
    <w:p w14:paraId="75ED2BF3">
      <w:pPr>
        <w:pStyle w:val="19"/>
        <w:keepNext w:val="0"/>
        <w:keepLines w:val="0"/>
        <w:pageBreakBefore w:val="0"/>
        <w:widowControl/>
        <w:wordWrap/>
        <w:overflowPunct/>
        <w:topLinePunct w:val="0"/>
        <w:bidi w:val="0"/>
        <w:adjustRightInd w:val="0"/>
        <w:snapToGrid w:val="0"/>
        <w:spacing w:after="0" w:line="500" w:lineRule="exact"/>
        <w:ind w:left="0" w:leftChars="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通过该项目的实施，将有力推动淳安县重大疾病诊治水平和重点学科的高质量发展，提升专病协作管理效率和危重患者救治效率，使当地群众能够享受到更优质的诊疗服务、连续性的健康管理以及高效协同的区域急诊急救服务。</w:t>
      </w:r>
    </w:p>
    <w:p w14:paraId="0C85954C">
      <w:pPr>
        <w:pStyle w:val="19"/>
        <w:keepNext w:val="0"/>
        <w:keepLines w:val="0"/>
        <w:pageBreakBefore w:val="0"/>
        <w:widowControl/>
        <w:wordWrap/>
        <w:overflowPunct/>
        <w:topLinePunct w:val="0"/>
        <w:bidi w:val="0"/>
        <w:adjustRightInd w:val="0"/>
        <w:snapToGrid w:val="0"/>
        <w:spacing w:after="0" w:line="500" w:lineRule="exact"/>
        <w:ind w:left="0" w:leftChars="0" w:firstLine="466" w:firstLineChars="200"/>
        <w:outlineLvl w:val="9"/>
        <w:rPr>
          <w:rFonts w:hint="eastAsia" w:ascii="宋体" w:hAnsi="宋体" w:eastAsia="宋体" w:cs="宋体"/>
          <w:b/>
          <w:bCs/>
          <w:color w:val="auto"/>
          <w:spacing w:val="-4"/>
          <w:kern w:val="0"/>
          <w:sz w:val="24"/>
          <w:szCs w:val="24"/>
          <w:u w:color="000000"/>
          <w:lang w:val="en-US" w:eastAsia="zh-CN" w:bidi="ar-SA"/>
        </w:rPr>
      </w:pPr>
      <w:r>
        <w:rPr>
          <w:rFonts w:hint="eastAsia" w:ascii="宋体" w:hAnsi="宋体" w:eastAsia="宋体" w:cs="宋体"/>
          <w:b/>
          <w:bCs/>
          <w:color w:val="auto"/>
          <w:spacing w:val="-4"/>
          <w:kern w:val="0"/>
          <w:sz w:val="24"/>
          <w:szCs w:val="24"/>
          <w:u w:color="000000"/>
          <w:lang w:val="en-US" w:eastAsia="zh-CN" w:bidi="ar-SA"/>
        </w:rPr>
        <w:t>一、总体目标</w:t>
      </w:r>
      <w:bookmarkEnd w:id="2"/>
    </w:p>
    <w:p w14:paraId="4CBD86FA">
      <w:pPr>
        <w:pStyle w:val="19"/>
        <w:keepNext w:val="0"/>
        <w:keepLines w:val="0"/>
        <w:pageBreakBefore w:val="0"/>
        <w:widowControl/>
        <w:wordWrap/>
        <w:overflowPunct/>
        <w:topLinePunct w:val="0"/>
        <w:bidi w:val="0"/>
        <w:adjustRightInd w:val="0"/>
        <w:snapToGrid w:val="0"/>
        <w:spacing w:after="0" w:line="500" w:lineRule="exact"/>
        <w:ind w:left="0" w:leftChars="0" w:firstLine="477" w:firstLineChars="206"/>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鉴于本项目建设应用面广，复杂程度高。要求监理单位按照建设目标和要求，遵循国家、省、市信息系统项目建设和监理的标准和规范，依据项目建设合同和用户需求，采用先进、科学、合理的适合本项目特点的项目管理技巧和手段，对项目的各个层面进行全方位的管理、控制和协调。对项目的应用软件开发、设备和系统购置、安装调试、系统测试、技术培训等方面的质量、进度和投资等进行全面控制。对项目建设合同的执行、项目建设文件资料等进行管理。协助业主方做好项目归档和协助审计工作，从而使本项目“按期、保质、高效、节约”地完成。</w:t>
      </w:r>
    </w:p>
    <w:p w14:paraId="1D1CF4AC">
      <w:pPr>
        <w:pStyle w:val="19"/>
        <w:keepNext w:val="0"/>
        <w:keepLines w:val="0"/>
        <w:pageBreakBefore w:val="0"/>
        <w:widowControl/>
        <w:wordWrap/>
        <w:overflowPunct/>
        <w:topLinePunct w:val="0"/>
        <w:bidi w:val="0"/>
        <w:adjustRightInd w:val="0"/>
        <w:snapToGrid w:val="0"/>
        <w:spacing w:after="0" w:line="500" w:lineRule="exact"/>
        <w:ind w:left="0" w:leftChars="0" w:firstLine="480" w:firstLineChars="206"/>
        <w:outlineLvl w:val="9"/>
        <w:rPr>
          <w:rFonts w:hint="eastAsia" w:ascii="宋体" w:hAnsi="宋体" w:eastAsia="宋体" w:cs="宋体"/>
          <w:b/>
          <w:bCs/>
          <w:color w:val="auto"/>
          <w:spacing w:val="-4"/>
          <w:kern w:val="0"/>
          <w:sz w:val="24"/>
          <w:szCs w:val="24"/>
          <w:u w:color="000000"/>
          <w:lang w:val="en-US" w:eastAsia="zh-CN" w:bidi="ar-SA"/>
        </w:rPr>
      </w:pPr>
      <w:bookmarkStart w:id="3" w:name="_Toc71538673"/>
      <w:r>
        <w:rPr>
          <w:rFonts w:hint="eastAsia" w:ascii="宋体" w:hAnsi="宋体" w:eastAsia="宋体" w:cs="宋体"/>
          <w:b/>
          <w:bCs/>
          <w:color w:val="auto"/>
          <w:spacing w:val="-4"/>
          <w:kern w:val="0"/>
          <w:sz w:val="24"/>
          <w:szCs w:val="24"/>
          <w:u w:color="000000"/>
          <w:lang w:val="en-US" w:eastAsia="zh-CN" w:bidi="ar-SA"/>
        </w:rPr>
        <w:t>二、监理依据</w:t>
      </w:r>
      <w:bookmarkEnd w:id="3"/>
    </w:p>
    <w:p w14:paraId="176D1E84">
      <w:pPr>
        <w:pStyle w:val="19"/>
        <w:keepNext w:val="0"/>
        <w:keepLines w:val="0"/>
        <w:pageBreakBefore w:val="0"/>
        <w:widowControl/>
        <w:wordWrap/>
        <w:overflowPunct/>
        <w:topLinePunct w:val="0"/>
        <w:bidi w:val="0"/>
        <w:adjustRightInd w:val="0"/>
        <w:snapToGrid w:val="0"/>
        <w:spacing w:after="0" w:line="500" w:lineRule="exact"/>
        <w:ind w:left="0" w:leftChars="0" w:firstLine="477" w:firstLineChars="206"/>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1.国家信息产业部和省、市有关信息系统项目建设和监理管理规范；</w:t>
      </w:r>
    </w:p>
    <w:p w14:paraId="120A8C60">
      <w:pPr>
        <w:pStyle w:val="19"/>
        <w:keepNext w:val="0"/>
        <w:keepLines w:val="0"/>
        <w:pageBreakBefore w:val="0"/>
        <w:widowControl/>
        <w:wordWrap/>
        <w:overflowPunct/>
        <w:topLinePunct w:val="0"/>
        <w:bidi w:val="0"/>
        <w:adjustRightInd w:val="0"/>
        <w:snapToGrid w:val="0"/>
        <w:spacing w:after="0" w:line="500" w:lineRule="exact"/>
        <w:ind w:left="0" w:leftChars="0" w:firstLine="477" w:firstLineChars="206"/>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2.采购人与项目承建单位签订的合同；</w:t>
      </w:r>
    </w:p>
    <w:p w14:paraId="73B9EBDD">
      <w:pPr>
        <w:spacing w:line="480" w:lineRule="exact"/>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w:t>
      </w:r>
      <w:r>
        <w:rPr>
          <w:rFonts w:hint="eastAsia" w:ascii="宋体" w:hAnsi="宋体" w:eastAsia="宋体" w:cs="宋体"/>
          <w:color w:val="auto"/>
          <w:spacing w:val="-4"/>
          <w:sz w:val="24"/>
          <w:szCs w:val="24"/>
          <w:lang w:val="en-US" w:eastAsia="zh-CN"/>
        </w:rPr>
        <w:t>.</w:t>
      </w:r>
      <w:r>
        <w:rPr>
          <w:rFonts w:hint="eastAsia" w:ascii="宋体" w:hAnsi="宋体" w:eastAsia="宋体" w:cs="宋体"/>
          <w:color w:val="auto"/>
          <w:spacing w:val="-4"/>
          <w:sz w:val="24"/>
          <w:szCs w:val="24"/>
        </w:rPr>
        <w:t>采购人与监理单位签订的监理合同；</w:t>
      </w:r>
    </w:p>
    <w:p w14:paraId="12659526">
      <w:pPr>
        <w:spacing w:line="480" w:lineRule="exact"/>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4.软件开发的国际、国家有关标准和规范；</w:t>
      </w:r>
    </w:p>
    <w:p w14:paraId="34053998">
      <w:pPr>
        <w:spacing w:line="480" w:lineRule="exact"/>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5.网络质量、安全控制等国际、国家和行业标准；</w:t>
      </w:r>
    </w:p>
    <w:p w14:paraId="3C4BD1C2">
      <w:pPr>
        <w:spacing w:line="480" w:lineRule="exact"/>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6.其他有关国家、省、市技术规范和标准。</w:t>
      </w:r>
    </w:p>
    <w:p w14:paraId="722D4DD7">
      <w:pPr>
        <w:spacing w:line="480" w:lineRule="exact"/>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7.有新出台政策法规或技术规范标准的参照新标准。</w:t>
      </w:r>
    </w:p>
    <w:p w14:paraId="11273952">
      <w:pPr>
        <w:spacing w:before="156" w:beforeLines="50" w:after="156" w:afterLines="50" w:line="520" w:lineRule="exact"/>
        <w:ind w:firstLine="482" w:firstLineChars="200"/>
        <w:rPr>
          <w:rFonts w:hint="eastAsia" w:ascii="宋体" w:hAnsi="宋体" w:eastAsia="宋体" w:cs="宋体"/>
          <w:b/>
          <w:bCs/>
          <w:color w:val="auto"/>
          <w:sz w:val="24"/>
          <w:szCs w:val="24"/>
        </w:rPr>
      </w:pPr>
      <w:bookmarkStart w:id="4" w:name="_Toc71538670"/>
      <w:r>
        <w:rPr>
          <w:rFonts w:hint="eastAsia" w:ascii="宋体" w:hAnsi="宋体" w:eastAsia="宋体" w:cs="宋体"/>
          <w:b/>
          <w:bCs/>
          <w:color w:val="auto"/>
          <w:sz w:val="24"/>
          <w:szCs w:val="24"/>
        </w:rPr>
        <w:t>三、监理服务内容</w:t>
      </w:r>
    </w:p>
    <w:p w14:paraId="06A6D12A">
      <w:pPr>
        <w:pStyle w:val="19"/>
        <w:keepNext w:val="0"/>
        <w:keepLines w:val="0"/>
        <w:pageBreakBefore w:val="0"/>
        <w:widowControl/>
        <w:wordWrap/>
        <w:overflowPunct/>
        <w:topLinePunct w:val="0"/>
        <w:bidi w:val="0"/>
        <w:adjustRightInd w:val="0"/>
        <w:snapToGrid w:val="0"/>
        <w:spacing w:after="0" w:line="500" w:lineRule="exact"/>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监理公司承接本次监理服务包括：前期施工方案、软件集成，设备采购、安装调试，系统单元测试，集成测试，培训，试运行和系统验收，系统移交，相关各类项目会议的组织、记录，项目文档、起草、归档、移交等管理工作；针对项目建设情况，向采购人提出合理化的改进改良建议；协助采购单位对项目各方的工作协调、督办等，通过全程监理，进行客观公正、全面的分析评价，避免系统出现薄弱环节，判断潜在故障和预期运行瓶颈，提出系统优化建议，保证工程的按时、高效完成。</w:t>
      </w:r>
    </w:p>
    <w:p w14:paraId="48208365">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按照“三控制、三管理、一协调”的原则，保证项目在规定的时间内完成，并实现项目建设的目标。具体内容包括：</w:t>
      </w:r>
    </w:p>
    <w:p w14:paraId="7357A4A1">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（一）项目组织及技术总体方案把关</w:t>
      </w:r>
    </w:p>
    <w:p w14:paraId="05CF73B5">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1.协助项目总承包单位、项目业主方，共同审核和确认各承建单位的技术实施方案，确保技术实施方案符合项目总体设计的要求；</w:t>
      </w:r>
    </w:p>
    <w:p w14:paraId="699DAD25">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2.审核和确认承建单位的总体设计方案；</w:t>
      </w:r>
    </w:p>
    <w:p w14:paraId="0760DEB3">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3.审核和确认项目建设过程中的各种关键技术方案；</w:t>
      </w:r>
    </w:p>
    <w:p w14:paraId="2E57CF9F">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4.审核和确认承建单位的组织和实施方案，和投标人提交的《项目进度计划》；</w:t>
      </w:r>
    </w:p>
    <w:p w14:paraId="0651A45A">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5.审核和确认承建单位的项目质量保证计划、质量控制体系（含质量控制的关键性节点）；</w:t>
      </w:r>
    </w:p>
    <w:p w14:paraId="4BA56580">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6.审核和确认承建单位的源代码管理方案；</w:t>
      </w:r>
    </w:p>
    <w:p w14:paraId="2813765D">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7.审核和确认承建单位的测试计划；</w:t>
      </w:r>
    </w:p>
    <w:p w14:paraId="2202A80A">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8.审核和确认承建单位的项目进度计划和进度控制节点；</w:t>
      </w:r>
    </w:p>
    <w:p w14:paraId="23AB6C8B">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9.审核和确认各承建单位的基础数据准备计划、安装调试计划、试运行计划、正式运行计划等；</w:t>
      </w:r>
    </w:p>
    <w:p w14:paraId="689C1217">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10.辅助业主单位对总承包单位、多家承建单位之间的工作协调安排。</w:t>
      </w:r>
    </w:p>
    <w:p w14:paraId="5473FB5C">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(二)项目质量控制</w:t>
      </w:r>
    </w:p>
    <w:p w14:paraId="16C0EFE7">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1.系统集成质量的控制</w:t>
      </w:r>
    </w:p>
    <w:p w14:paraId="0B257E66">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①系统集成方案的审核和确认；</w:t>
      </w:r>
    </w:p>
    <w:p w14:paraId="572DEB2D">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②审核关键设备、系统软件选型方案，协助系统集成商和建设方进行选型；</w:t>
      </w:r>
    </w:p>
    <w:p w14:paraId="2277EE59">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③对采购的硬件设备的质量进行检验、测试和验收；</w:t>
      </w:r>
    </w:p>
    <w:p w14:paraId="5339309F">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④对设备安装、系统软件的安装调试进行验收；</w:t>
      </w:r>
    </w:p>
    <w:p w14:paraId="7ABD7936">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⑤对系统集成进行总体验收。</w:t>
      </w:r>
    </w:p>
    <w:p w14:paraId="12A1B5ED">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2.应用软件开发质量的控制</w:t>
      </w:r>
    </w:p>
    <w:p w14:paraId="29A23A8C">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①应用软件开发的阶段性计划的审核和确认；</w:t>
      </w:r>
    </w:p>
    <w:p w14:paraId="7046F935">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②在对项目建设详细了解的基础上，协助项目设计单位、系统集成单位和业主单位，对各个分系统、子系统应用软件的详细需求分析、详细设计、编码测试、系统安装调试、系统试运行进行把关；</w:t>
      </w:r>
    </w:p>
    <w:p w14:paraId="2228A50C">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③对承建单位的开发质量进行审核；</w:t>
      </w:r>
    </w:p>
    <w:p w14:paraId="7CCB61AD">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④对源代码、开发文件进行移交验收。</w:t>
      </w:r>
    </w:p>
    <w:p w14:paraId="65C70D84">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3.软件应用培训的质量控制</w:t>
      </w:r>
    </w:p>
    <w:p w14:paraId="45E98A84">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①审核确认承建单位的培训计划；</w:t>
      </w:r>
    </w:p>
    <w:p w14:paraId="479C4B2B">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②监督承建单位实施其培训计划，并征求用户的反馈意见；</w:t>
      </w:r>
    </w:p>
    <w:p w14:paraId="69208304">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③审核确认承建单位的培训总结报告。</w:t>
      </w:r>
    </w:p>
    <w:p w14:paraId="01045FDF">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（三）项目进度控制</w:t>
      </w:r>
    </w:p>
    <w:p w14:paraId="2715931A">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1.审核承建单位的进度分解计划，确认分解计划可以保证总体计划目标；</w:t>
      </w:r>
    </w:p>
    <w:p w14:paraId="432D22FD">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2.对项目实施进度进行实时跟踪，并要求承建单位对进度计划进行动态调整，以确保项目的阶段和总体进度目标的实现；</w:t>
      </w:r>
    </w:p>
    <w:p w14:paraId="2A9146C9">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3.当工期目标严重偏离时，及时指出，并提出对策建议，同时督促承建单位尽快采取措施。</w:t>
      </w:r>
    </w:p>
    <w:p w14:paraId="7F586764">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（四）项目投资控制</w:t>
      </w:r>
    </w:p>
    <w:p w14:paraId="708FCBBF">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1.通过对项目实施中的方案及设计的优化，确保投资控制在合理、性价比高的范围内；</w:t>
      </w:r>
    </w:p>
    <w:p w14:paraId="3A9C444E">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2.协助采购人做好项目支付预算的现金流量表，将付款进度与项目质量与形象进度结合起来。</w:t>
      </w:r>
    </w:p>
    <w:p w14:paraId="2EA2640A">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（五）项目合同管理</w:t>
      </w:r>
    </w:p>
    <w:p w14:paraId="672AB210">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1.跟踪检查合同的执行情况，确保承建单位按时履约；</w:t>
      </w:r>
    </w:p>
    <w:p w14:paraId="51B7EF07">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2.对合同工期的延误和延期进行审核确认；</w:t>
      </w:r>
    </w:p>
    <w:p w14:paraId="0FA3A67B">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3.对合同变更、索赔等事宜进行审核确认；</w:t>
      </w:r>
    </w:p>
    <w:p w14:paraId="474E1915">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4.根据合同约定，审核承建单位提交的支付申请，签发支付证书。</w:t>
      </w:r>
    </w:p>
    <w:p w14:paraId="701AE345">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（六）信息管理/项目文档管理</w:t>
      </w:r>
    </w:p>
    <w:p w14:paraId="4BA12C78">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1.做好监理日记及项目大事记；</w:t>
      </w:r>
    </w:p>
    <w:p w14:paraId="5B496E47">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2.做好合同批复等各类往来文件的批复和存档；</w:t>
      </w:r>
    </w:p>
    <w:p w14:paraId="2FE22F40">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3.做好项目协调会、技术专题会的会议纪要；</w:t>
      </w:r>
    </w:p>
    <w:p w14:paraId="460E1E70">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4.管理好实施期间的各类技术文档；</w:t>
      </w:r>
    </w:p>
    <w:p w14:paraId="0AEC01F0">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5.项目周报；</w:t>
      </w:r>
    </w:p>
    <w:p w14:paraId="7025C95F">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6.监理建议书；</w:t>
      </w:r>
    </w:p>
    <w:p w14:paraId="47AF72D5">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7.监理通知；</w:t>
      </w:r>
    </w:p>
    <w:p w14:paraId="0D93B610">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8.相关会议纪要；</w:t>
      </w:r>
    </w:p>
    <w:p w14:paraId="5FA22350">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9.阶段性项目总结；</w:t>
      </w:r>
    </w:p>
    <w:p w14:paraId="69BC2073">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10.各承建方提交的技术文档。</w:t>
      </w:r>
    </w:p>
    <w:p w14:paraId="68C376F4">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（七）项目建设的协调</w:t>
      </w:r>
    </w:p>
    <w:p w14:paraId="1F6681DD">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1.辅助业主方协调项目各共建部门之间的工作关系；</w:t>
      </w:r>
    </w:p>
    <w:p w14:paraId="490C91A8">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2.辅助业主方协调项目各承建单位之间的工作关系；</w:t>
      </w:r>
    </w:p>
    <w:p w14:paraId="1E300E6B">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3.辅助业主方协调项目建设过程中发生的各类纠纷和问题；</w:t>
      </w:r>
    </w:p>
    <w:p w14:paraId="5E1D56A8">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4.监理方应该通过必要的会议制度来实施协调工作，主要包括：</w:t>
      </w:r>
    </w:p>
    <w:p w14:paraId="4365E050">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①项目现场会；</w:t>
      </w:r>
    </w:p>
    <w:p w14:paraId="2EA70F11">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②项目监理交底会；</w:t>
      </w:r>
    </w:p>
    <w:p w14:paraId="192F2ADA">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③项目周例会；</w:t>
      </w:r>
    </w:p>
    <w:p w14:paraId="7E4B446F">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④项目监理协调会；</w:t>
      </w:r>
    </w:p>
    <w:p w14:paraId="1802CBFA">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⑤项目专题讨论会；</w:t>
      </w:r>
    </w:p>
    <w:p w14:paraId="2CB0ED55">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⑥项目专家论证会；</w:t>
      </w:r>
    </w:p>
    <w:p w14:paraId="4A35EC98">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⑦项目阶段工作总结会；</w:t>
      </w:r>
    </w:p>
    <w:p w14:paraId="09B61DF8">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⑧项目问题通报会；</w:t>
      </w:r>
    </w:p>
    <w:p w14:paraId="62F06F01">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⑨项目阶段及最终验收会。</w:t>
      </w:r>
    </w:p>
    <w:p w14:paraId="53CC79B5">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（八）项目安全的管理</w:t>
      </w:r>
    </w:p>
    <w:p w14:paraId="4162C7B9">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1.负责项目建设过程中所涉及的机密数据和资料的保护，保障不被非授权使用；</w:t>
      </w:r>
    </w:p>
    <w:p w14:paraId="7E4B13EB">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2.负责项目建设施工过程中安全控制，确保不出现安全事故。</w:t>
      </w:r>
    </w:p>
    <w:p w14:paraId="453E40D5">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（九）项目知识产权的管理</w:t>
      </w:r>
    </w:p>
    <w:p w14:paraId="5A750EB9">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1.负责项目建设过程中所产生成果的知识产权保护，保证不被非授权使用；</w:t>
      </w:r>
    </w:p>
    <w:p w14:paraId="06C5A3E0">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2.负责项目建设过程中涉及知识产权的产品和系统的使用审核，保证业主方不在本项目建设中出现违反知识产权的行为。</w:t>
      </w:r>
    </w:p>
    <w:p w14:paraId="69EBA7F1">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（十）协助用户完成项目绩效评估和审计管理</w:t>
      </w:r>
    </w:p>
    <w:p w14:paraId="63183940">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1.项目建设完成后，监理单位根据国家发改委关于重点建设项目要实施项目后评估的要求，对项目的目的、执行过程、效益、作用和影响进行系统的、客观的分析和总结形成评估报告；</w:t>
      </w:r>
    </w:p>
    <w:p w14:paraId="18EA8B5F">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2.协助采购人针对本项目审计审核管理等工作。</w:t>
      </w:r>
    </w:p>
    <w:p w14:paraId="14EA6270">
      <w:pPr>
        <w:pStyle w:val="19"/>
        <w:keepNext w:val="0"/>
        <w:keepLines w:val="0"/>
        <w:pageBreakBefore w:val="0"/>
        <w:widowControl/>
        <w:wordWrap/>
        <w:overflowPunct/>
        <w:topLinePunct w:val="0"/>
        <w:bidi w:val="0"/>
        <w:adjustRightInd w:val="0"/>
        <w:snapToGrid w:val="0"/>
        <w:spacing w:after="0" w:line="500" w:lineRule="exact"/>
        <w:ind w:left="480" w:leftChars="200" w:firstLine="466" w:firstLineChars="200"/>
        <w:outlineLvl w:val="9"/>
        <w:rPr>
          <w:rFonts w:hint="eastAsia" w:ascii="宋体" w:hAnsi="宋体" w:eastAsia="宋体" w:cs="宋体"/>
          <w:b/>
          <w:bCs/>
          <w:color w:val="auto"/>
          <w:spacing w:val="-4"/>
          <w:kern w:val="0"/>
          <w:sz w:val="24"/>
          <w:szCs w:val="24"/>
          <w:u w:color="000000"/>
          <w:lang w:val="en-US" w:eastAsia="zh-CN" w:bidi="ar-SA"/>
        </w:rPr>
      </w:pPr>
      <w:r>
        <w:rPr>
          <w:rFonts w:hint="eastAsia" w:ascii="宋体" w:hAnsi="宋体" w:eastAsia="宋体" w:cs="宋体"/>
          <w:b/>
          <w:bCs/>
          <w:color w:val="auto"/>
          <w:spacing w:val="-4"/>
          <w:kern w:val="0"/>
          <w:sz w:val="24"/>
          <w:szCs w:val="24"/>
          <w:u w:color="000000"/>
          <w:lang w:val="en-US" w:eastAsia="zh-CN" w:bidi="ar-SA"/>
        </w:rPr>
        <w:t>四、</w:t>
      </w:r>
      <w:bookmarkEnd w:id="1"/>
      <w:bookmarkEnd w:id="4"/>
      <w:r>
        <w:rPr>
          <w:rFonts w:hint="eastAsia" w:ascii="宋体" w:hAnsi="宋体" w:eastAsia="宋体" w:cs="宋体"/>
          <w:b/>
          <w:bCs/>
          <w:color w:val="auto"/>
          <w:spacing w:val="-4"/>
          <w:kern w:val="0"/>
          <w:sz w:val="24"/>
          <w:szCs w:val="24"/>
          <w:u w:color="000000"/>
          <w:lang w:val="en-US" w:eastAsia="zh-CN" w:bidi="ar-SA"/>
        </w:rPr>
        <w:t>监理服务要求</w:t>
      </w:r>
    </w:p>
    <w:p w14:paraId="003745EE">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（一）总体要求</w:t>
      </w:r>
    </w:p>
    <w:p w14:paraId="13F4832E">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按照建设目标和要求，遵循国家、省、市信息系统项目建设和监理的标准和规范，依据项目建设合同和用户需求，采用先进、科学、合理的适合本项目特点的项目管理技巧和手段，对项目的各个层面进行全方位的管理、控制和协调。对项目的设备和系统购置、安装调试、系统测试、技术培训等方面的质量、进度和投资等进行全面控制。对项目建设合同的执行、项目建设文件资料等进行管理。</w:t>
      </w:r>
    </w:p>
    <w:p w14:paraId="71D4E5AC">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（二）对硬件及集成项目监理的要求</w:t>
      </w:r>
    </w:p>
    <w:p w14:paraId="681D21CB">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1.对硬件采购及集成的方案审核和确认；</w:t>
      </w:r>
    </w:p>
    <w:p w14:paraId="54EF529A">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2.对采购的硬件设备质量（含硬件品牌、规格型号、性能参数、配置等）及集成质量进行检验、测试和验收，并出具相应的监理报告；</w:t>
      </w:r>
    </w:p>
    <w:p w14:paraId="0E653FBE">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3.对硬件设备和集成设备的安装、调试、配置等过程进行监督，并形成相应的记录；</w:t>
      </w:r>
    </w:p>
    <w:p w14:paraId="108E0B9E">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4.协助建设单位组织第三方检测单位对到货设备进行检测，并出具设备检测记录（如有）；</w:t>
      </w:r>
    </w:p>
    <w:p w14:paraId="7E9AF0FF">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5.审核关键设备的选型方案，协助业主方和承建单位进行选型；</w:t>
      </w:r>
    </w:p>
    <w:p w14:paraId="0A730372">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6.辅助业主方对系统集成进行总体验收；</w:t>
      </w:r>
    </w:p>
    <w:p w14:paraId="616636E3">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7.项目完成后，负责设备数量的清点，组织设备、材料整体移交。</w:t>
      </w:r>
    </w:p>
    <w:p w14:paraId="4F5DC648">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8.试运行期间，设备运行日常巡查。</w:t>
      </w:r>
    </w:p>
    <w:p w14:paraId="01631BE6">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 xml:space="preserve">（三）对软件开发项目监理的要求 </w:t>
      </w:r>
    </w:p>
    <w:p w14:paraId="55AFA911">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1.对项目的开发阶段，如软件需求分析、软件设计、软件开发实施、软件测试等关键环节实施全过程监理；</w:t>
      </w:r>
    </w:p>
    <w:p w14:paraId="3C345268">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2.监理人员应认真分析业主的需求报告、承建单位的需求分析报告、概要设计、详细设计等标识软件生命周期各阶段的文档，实现对软件项目的充分理解和把握。监理人员应对这些文档所述内容的咨询、建议应通过监理意见书的形式提交与业主和承建单位；</w:t>
      </w:r>
    </w:p>
    <w:p w14:paraId="767B9C0C">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3.软件开发计划的审核和确认；</w:t>
      </w:r>
    </w:p>
    <w:p w14:paraId="15990C00">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4.对软件开发的需求分析、概要设计、详细设计、编码测试、应用测试和第三方测试、部署实施等各个阶段进行督导，使影响系统质量的要素在开发过程中处于可控状态；</w:t>
      </w:r>
    </w:p>
    <w:p w14:paraId="2E1171BC">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5.对承建单位的开发质量记录进行审核；</w:t>
      </w:r>
    </w:p>
    <w:p w14:paraId="0EBAA015">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6.软件子系统开发完成后，通过对系统初验的督导，推动承建单位对系统进行完善；</w:t>
      </w:r>
    </w:p>
    <w:p w14:paraId="2F38F63C">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7.督导源代码及应用程序的移交验收。</w:t>
      </w:r>
      <w:bookmarkStart w:id="5" w:name="_Toc110913055"/>
      <w:bookmarkStart w:id="6" w:name="_Toc95104489"/>
      <w:bookmarkStart w:id="7" w:name="_Toc248810601"/>
    </w:p>
    <w:p w14:paraId="2345F332">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bookmarkStart w:id="8" w:name="_Toc36004332"/>
      <w:bookmarkStart w:id="9" w:name="_Toc38225560"/>
      <w:r>
        <w:rPr>
          <w:rFonts w:hint="eastAsia" w:ascii="宋体" w:hAnsi="宋体" w:eastAsia="宋体" w:cs="宋体"/>
          <w:color w:val="auto"/>
          <w:spacing w:val="-4"/>
          <w:kern w:val="0"/>
          <w:sz w:val="24"/>
          <w:szCs w:val="24"/>
          <w:u w:color="000000"/>
          <w:lang w:val="en-US" w:eastAsia="zh-CN" w:bidi="ar-SA"/>
        </w:rPr>
        <w:t>（四） 项目招标阶段</w:t>
      </w:r>
      <w:bookmarkEnd w:id="8"/>
      <w:r>
        <w:rPr>
          <w:rFonts w:hint="eastAsia" w:ascii="宋体" w:hAnsi="宋体" w:eastAsia="宋体" w:cs="宋体"/>
          <w:color w:val="auto"/>
          <w:spacing w:val="-4"/>
          <w:kern w:val="0"/>
          <w:sz w:val="24"/>
          <w:szCs w:val="24"/>
          <w:u w:color="000000"/>
          <w:lang w:val="en-US" w:eastAsia="zh-CN" w:bidi="ar-SA"/>
        </w:rPr>
        <w:t>的监理</w:t>
      </w:r>
      <w:bookmarkEnd w:id="9"/>
      <w:r>
        <w:rPr>
          <w:rFonts w:hint="eastAsia" w:ascii="宋体" w:hAnsi="宋体" w:eastAsia="宋体" w:cs="宋体"/>
          <w:color w:val="auto"/>
          <w:spacing w:val="-4"/>
          <w:kern w:val="0"/>
          <w:sz w:val="24"/>
          <w:szCs w:val="24"/>
          <w:u w:color="000000"/>
          <w:lang w:val="en-US" w:eastAsia="zh-CN" w:bidi="ar-SA"/>
        </w:rPr>
        <w:t>要求</w:t>
      </w:r>
    </w:p>
    <w:p w14:paraId="24CDC5F5">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1.监理机构应了解业主单位的业务需求，并将其作为监理工作的依据之一；</w:t>
      </w:r>
    </w:p>
    <w:p w14:paraId="5B6C6B51">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2.监理机构应与业主单位及相关单位建立信息沟通机制，保持各方对项目目标、范围和业务需求等理解的一致性；</w:t>
      </w:r>
    </w:p>
    <w:p w14:paraId="3392DCD7">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3.监理机构应协助业主单位对项目的目标、范围和功能进行界定，并确定项目的预算；</w:t>
      </w:r>
    </w:p>
    <w:p w14:paraId="36FBBB16">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4.监理机构应向业主单位提供与项目建设有关的法律、法规和标准等信息；</w:t>
      </w:r>
    </w:p>
    <w:p w14:paraId="3E161CE1">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5.监理机构宜参与招标文件的编制，监理机构应协助业主单位根据项目预算，在招标书中对项目的目标、范围、内容和产品及服务的技术要求作出明确说明；</w:t>
      </w:r>
    </w:p>
    <w:p w14:paraId="5AB2F857">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6.监理机构应对招标书的下列内容提出监理意见：即，技术和质量的要求、工程所涉及的主要产品和服务的要求、投标单位资格的要求、验收方法和接收准则以及工程进度的要求；</w:t>
      </w:r>
    </w:p>
    <w:p w14:paraId="489B4FE1">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7.监理机构宜对评标的评分标准提出监理意见。</w:t>
      </w:r>
    </w:p>
    <w:p w14:paraId="0450FB3E">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bookmarkStart w:id="10" w:name="_Toc36004334"/>
      <w:bookmarkStart w:id="11" w:name="_Toc38225562"/>
      <w:r>
        <w:rPr>
          <w:rFonts w:hint="eastAsia" w:ascii="宋体" w:hAnsi="宋体" w:eastAsia="宋体" w:cs="宋体"/>
          <w:color w:val="auto"/>
          <w:spacing w:val="-4"/>
          <w:kern w:val="0"/>
          <w:sz w:val="24"/>
          <w:szCs w:val="24"/>
          <w:u w:color="000000"/>
          <w:lang w:val="en-US" w:eastAsia="zh-CN" w:bidi="ar-SA"/>
        </w:rPr>
        <w:t>（五）</w:t>
      </w:r>
      <w:bookmarkEnd w:id="10"/>
      <w:r>
        <w:rPr>
          <w:rFonts w:hint="eastAsia" w:ascii="宋体" w:hAnsi="宋体" w:eastAsia="宋体" w:cs="宋体"/>
          <w:color w:val="auto"/>
          <w:spacing w:val="-4"/>
          <w:kern w:val="0"/>
          <w:sz w:val="24"/>
          <w:szCs w:val="24"/>
          <w:u w:color="000000"/>
          <w:lang w:val="en-US" w:eastAsia="zh-CN" w:bidi="ar-SA"/>
        </w:rPr>
        <w:t>项目建设合同签订的监理</w:t>
      </w:r>
      <w:bookmarkEnd w:id="11"/>
      <w:r>
        <w:rPr>
          <w:rFonts w:hint="eastAsia" w:ascii="宋体" w:hAnsi="宋体" w:eastAsia="宋体" w:cs="宋体"/>
          <w:color w:val="auto"/>
          <w:spacing w:val="-4"/>
          <w:kern w:val="0"/>
          <w:sz w:val="24"/>
          <w:szCs w:val="24"/>
          <w:u w:color="000000"/>
          <w:lang w:val="en-US" w:eastAsia="zh-CN" w:bidi="ar-SA"/>
        </w:rPr>
        <w:t>要求</w:t>
      </w:r>
    </w:p>
    <w:p w14:paraId="5B0F9488">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1.监理机构宜参与承建合同的制定过程，在承建合同中应明确要求承建单位接受监理机构的监理；</w:t>
      </w:r>
    </w:p>
    <w:p w14:paraId="000652F5">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2.监理机构应建议业主单位在承建合同中明确规定工程所包含的功能、技术要求、人员要求、测试标准、验收要求和质量责任；</w:t>
      </w:r>
    </w:p>
    <w:p w14:paraId="3F5C3F98">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3.监理机构应建议业主单位在承建合同中明确项目阶段划分及其质量和进度要求，并依此作为工程阶段性付款的依据；</w:t>
      </w:r>
    </w:p>
    <w:p w14:paraId="64BB1A7B">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4.监理机构应妥善管理项目招标阶段所产生的与监理相关的文档资料，包括需求说明、招投标文件和监理文档等，监理机构应向业主单位和承建单位明确应提交的文档要求。</w:t>
      </w:r>
    </w:p>
    <w:p w14:paraId="640EA113">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（六）实施过程对监理的要求</w:t>
      </w:r>
    </w:p>
    <w:p w14:paraId="0643CAC8">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1、监理机构应及时审核承建单位提交的开工申请，并签发开工令；</w:t>
      </w:r>
    </w:p>
    <w:p w14:paraId="018161CC">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2、监理机构应及时审核承建单位提交施工方案、施工计划等；</w:t>
      </w:r>
    </w:p>
    <w:p w14:paraId="3B4FA28D">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3、监理机构应按合同、国家及地方有关技术规范、标准检查承建单位的执行情况，协调各方关系；</w:t>
      </w:r>
    </w:p>
    <w:p w14:paraId="11154B67">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4、监理机构应严格把关材料、设备的数量、质量等的检查验收；严格控制软件开发的质量、进度、变更等；</w:t>
      </w:r>
    </w:p>
    <w:p w14:paraId="47DB626F">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5、监理机构应严格审查工序的质量与安全，对工程质量、进度、投资和安全进行全面的跟踪与监控，组织设备的到货、安装调试、验收；</w:t>
      </w:r>
    </w:p>
    <w:p w14:paraId="0E709B9B">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6、监理机构应有计划的组织工程例会、专题会议，协调项目建设过程中得各方关系，解决处理项目建设过程中存在的问题。</w:t>
      </w:r>
    </w:p>
    <w:p w14:paraId="3BEFEB13">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7、监理机构应做好系统软件的安装部署检查、测试等工作，对开发单位形成的软件测试结果进行复测检验，形成监理记录；</w:t>
      </w:r>
    </w:p>
    <w:p w14:paraId="17AA0C32">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8、监理机构应及时处理工程变更事宜，签发项目变更单，做好变更计量工作。及时处理工程索赔、调解合同争议等。</w:t>
      </w:r>
    </w:p>
    <w:p w14:paraId="6BA33503">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（七）初验过程的监理要求</w:t>
      </w:r>
    </w:p>
    <w:p w14:paraId="09AF89A1">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1.</w:t>
      </w:r>
      <w:r>
        <w:rPr>
          <w:rFonts w:hint="eastAsia" w:ascii="宋体" w:hAnsi="宋体" w:eastAsia="宋体" w:cs="宋体"/>
          <w:color w:val="auto"/>
          <w:spacing w:val="-4"/>
          <w:kern w:val="0"/>
          <w:sz w:val="24"/>
          <w:szCs w:val="24"/>
          <w:u w:color="000000"/>
          <w:lang w:val="en-US" w:eastAsia="zh-CN" w:bidi="ar-SA"/>
        </w:rPr>
        <w:tab/>
      </w:r>
      <w:r>
        <w:rPr>
          <w:rFonts w:hint="eastAsia" w:ascii="宋体" w:hAnsi="宋体" w:eastAsia="宋体" w:cs="宋体"/>
          <w:color w:val="auto"/>
          <w:spacing w:val="-4"/>
          <w:kern w:val="0"/>
          <w:sz w:val="24"/>
          <w:szCs w:val="24"/>
          <w:u w:color="000000"/>
          <w:lang w:val="en-US" w:eastAsia="zh-CN" w:bidi="ar-SA"/>
        </w:rPr>
        <w:t>监理机构应对承建单位的初验申请进行审查。初验条件应符合合同规定的初验条件，同时还应符合有关对文档、配置管理、软件测试结果等方面的相应条件；</w:t>
      </w:r>
    </w:p>
    <w:p w14:paraId="4940E9D6">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2.</w:t>
      </w:r>
      <w:r>
        <w:rPr>
          <w:rFonts w:hint="eastAsia" w:ascii="宋体" w:hAnsi="宋体" w:eastAsia="宋体" w:cs="宋体"/>
          <w:color w:val="auto"/>
          <w:spacing w:val="-4"/>
          <w:kern w:val="0"/>
          <w:sz w:val="24"/>
          <w:szCs w:val="24"/>
          <w:u w:color="000000"/>
          <w:lang w:val="en-US" w:eastAsia="zh-CN" w:bidi="ar-SA"/>
        </w:rPr>
        <w:tab/>
      </w:r>
      <w:r>
        <w:rPr>
          <w:rFonts w:hint="eastAsia" w:ascii="宋体" w:hAnsi="宋体" w:eastAsia="宋体" w:cs="宋体"/>
          <w:color w:val="auto"/>
          <w:spacing w:val="-4"/>
          <w:kern w:val="0"/>
          <w:sz w:val="24"/>
          <w:szCs w:val="24"/>
          <w:u w:color="000000"/>
          <w:lang w:val="en-US" w:eastAsia="zh-CN" w:bidi="ar-SA"/>
        </w:rPr>
        <w:t>监理机构应审查承建单位提交的验收方案的符合性（包括验收目标、责任双方、验收提交清单、验收标准、验收方式、验收流程、验收环境等）及可行性；</w:t>
      </w:r>
    </w:p>
    <w:p w14:paraId="07FDE8EF">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3.</w:t>
      </w:r>
      <w:r>
        <w:rPr>
          <w:rFonts w:hint="eastAsia" w:ascii="宋体" w:hAnsi="宋体" w:eastAsia="宋体" w:cs="宋体"/>
          <w:color w:val="auto"/>
          <w:spacing w:val="-4"/>
          <w:kern w:val="0"/>
          <w:sz w:val="24"/>
          <w:szCs w:val="24"/>
          <w:u w:color="000000"/>
          <w:lang w:val="en-US" w:eastAsia="zh-CN" w:bidi="ar-SA"/>
        </w:rPr>
        <w:tab/>
      </w:r>
      <w:r>
        <w:rPr>
          <w:rFonts w:hint="eastAsia" w:ascii="宋体" w:hAnsi="宋体" w:eastAsia="宋体" w:cs="宋体"/>
          <w:color w:val="auto"/>
          <w:spacing w:val="-4"/>
          <w:kern w:val="0"/>
          <w:sz w:val="24"/>
          <w:szCs w:val="24"/>
          <w:u w:color="000000"/>
          <w:lang w:val="en-US" w:eastAsia="zh-CN" w:bidi="ar-SA"/>
        </w:rPr>
        <w:t>监理机构应对承建单位提交的文档进行审核，并形成文档；</w:t>
      </w:r>
    </w:p>
    <w:p w14:paraId="4D94E7EE">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4.</w:t>
      </w:r>
      <w:r>
        <w:rPr>
          <w:rFonts w:hint="eastAsia" w:ascii="宋体" w:hAnsi="宋体" w:eastAsia="宋体" w:cs="宋体"/>
          <w:color w:val="auto"/>
          <w:spacing w:val="-4"/>
          <w:kern w:val="0"/>
          <w:sz w:val="24"/>
          <w:szCs w:val="24"/>
          <w:u w:color="000000"/>
          <w:lang w:val="en-US" w:eastAsia="zh-CN" w:bidi="ar-SA"/>
        </w:rPr>
        <w:tab/>
      </w:r>
      <w:r>
        <w:rPr>
          <w:rFonts w:hint="eastAsia" w:ascii="宋体" w:hAnsi="宋体" w:eastAsia="宋体" w:cs="宋体"/>
          <w:color w:val="auto"/>
          <w:spacing w:val="-4"/>
          <w:kern w:val="0"/>
          <w:sz w:val="24"/>
          <w:szCs w:val="24"/>
          <w:u w:color="000000"/>
          <w:lang w:val="en-US" w:eastAsia="zh-CN" w:bidi="ar-SA"/>
        </w:rPr>
        <w:t>监理机构应协助业主单位通过测试软件产品在目标环境下选定区域中的适用性，以确认软件产品满足它的预期用途，并将评价结果形成文档；</w:t>
      </w:r>
    </w:p>
    <w:p w14:paraId="6F4019C0">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5.</w:t>
      </w:r>
      <w:r>
        <w:rPr>
          <w:rFonts w:hint="eastAsia" w:ascii="宋体" w:hAnsi="宋体" w:eastAsia="宋体" w:cs="宋体"/>
          <w:color w:val="auto"/>
          <w:spacing w:val="-4"/>
          <w:kern w:val="0"/>
          <w:sz w:val="24"/>
          <w:szCs w:val="24"/>
          <w:u w:color="000000"/>
          <w:lang w:val="en-US" w:eastAsia="zh-CN" w:bidi="ar-SA"/>
        </w:rPr>
        <w:tab/>
      </w:r>
      <w:r>
        <w:rPr>
          <w:rFonts w:hint="eastAsia" w:ascii="宋体" w:hAnsi="宋体" w:eastAsia="宋体" w:cs="宋体"/>
          <w:color w:val="auto"/>
          <w:spacing w:val="-4"/>
          <w:kern w:val="0"/>
          <w:sz w:val="24"/>
          <w:szCs w:val="24"/>
          <w:u w:color="000000"/>
          <w:lang w:val="en-US" w:eastAsia="zh-CN" w:bidi="ar-SA"/>
        </w:rPr>
        <w:t>监理机构应监督承建单位解决系统初验中发现的问题和不合格项，并形成监理意见。</w:t>
      </w:r>
    </w:p>
    <w:p w14:paraId="5415C0F1">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（八）系统试运行过程的监理要求</w:t>
      </w:r>
    </w:p>
    <w:p w14:paraId="35FA2C0E">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1.</w:t>
      </w:r>
      <w:r>
        <w:rPr>
          <w:rFonts w:hint="eastAsia" w:ascii="宋体" w:hAnsi="宋体" w:eastAsia="宋体" w:cs="宋体"/>
          <w:color w:val="auto"/>
          <w:spacing w:val="-4"/>
          <w:kern w:val="0"/>
          <w:sz w:val="24"/>
          <w:szCs w:val="24"/>
          <w:u w:color="000000"/>
          <w:lang w:val="en-US" w:eastAsia="zh-CN" w:bidi="ar-SA"/>
        </w:rPr>
        <w:tab/>
      </w:r>
      <w:r>
        <w:rPr>
          <w:rFonts w:hint="eastAsia" w:ascii="宋体" w:hAnsi="宋体" w:eastAsia="宋体" w:cs="宋体"/>
          <w:color w:val="auto"/>
          <w:spacing w:val="-4"/>
          <w:kern w:val="0"/>
          <w:sz w:val="24"/>
          <w:szCs w:val="24"/>
          <w:u w:color="000000"/>
          <w:lang w:val="en-US" w:eastAsia="zh-CN" w:bidi="ar-SA"/>
        </w:rPr>
        <w:t>监理机构应要求承建单位为系统试运行过程的实施制定详细的计划，必要时，应监督承建单位协助业主单位实施系统安装活动，安装活动与结果应形成文档；</w:t>
      </w:r>
    </w:p>
    <w:p w14:paraId="611A37DB">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2.</w:t>
      </w:r>
      <w:r>
        <w:rPr>
          <w:rFonts w:hint="eastAsia" w:ascii="宋体" w:hAnsi="宋体" w:eastAsia="宋体" w:cs="宋体"/>
          <w:color w:val="auto"/>
          <w:spacing w:val="-4"/>
          <w:kern w:val="0"/>
          <w:sz w:val="24"/>
          <w:szCs w:val="24"/>
          <w:u w:color="000000"/>
          <w:lang w:val="en-US" w:eastAsia="zh-CN" w:bidi="ar-SA"/>
        </w:rPr>
        <w:tab/>
      </w:r>
      <w:r>
        <w:rPr>
          <w:rFonts w:hint="eastAsia" w:ascii="宋体" w:hAnsi="宋体" w:eastAsia="宋体" w:cs="宋体"/>
          <w:color w:val="auto"/>
          <w:spacing w:val="-4"/>
          <w:kern w:val="0"/>
          <w:sz w:val="24"/>
          <w:szCs w:val="24"/>
          <w:u w:color="000000"/>
          <w:lang w:val="en-US" w:eastAsia="zh-CN" w:bidi="ar-SA"/>
        </w:rPr>
        <w:t>当安装的软件产品正在代替现有系统时，监理机构应检查承建单位支持合同要求的并行运行活动；</w:t>
      </w:r>
    </w:p>
    <w:p w14:paraId="145D4650">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3.</w:t>
      </w:r>
      <w:r>
        <w:rPr>
          <w:rFonts w:hint="eastAsia" w:ascii="宋体" w:hAnsi="宋体" w:eastAsia="宋体" w:cs="宋体"/>
          <w:color w:val="auto"/>
          <w:spacing w:val="-4"/>
          <w:kern w:val="0"/>
          <w:sz w:val="24"/>
          <w:szCs w:val="24"/>
          <w:u w:color="000000"/>
          <w:lang w:val="en-US" w:eastAsia="zh-CN" w:bidi="ar-SA"/>
        </w:rPr>
        <w:tab/>
      </w:r>
      <w:r>
        <w:rPr>
          <w:rFonts w:hint="eastAsia" w:ascii="宋体" w:hAnsi="宋体" w:eastAsia="宋体" w:cs="宋体"/>
          <w:color w:val="auto"/>
          <w:spacing w:val="-4"/>
          <w:kern w:val="0"/>
          <w:sz w:val="24"/>
          <w:szCs w:val="24"/>
          <w:u w:color="000000"/>
          <w:lang w:val="en-US" w:eastAsia="zh-CN" w:bidi="ar-SA"/>
        </w:rPr>
        <w:t>监理机构应协助承建单位和业主单位按照计划实施试运行活动；</w:t>
      </w:r>
    </w:p>
    <w:p w14:paraId="2623361A">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4.</w:t>
      </w:r>
      <w:r>
        <w:rPr>
          <w:rFonts w:hint="eastAsia" w:ascii="宋体" w:hAnsi="宋体" w:eastAsia="宋体" w:cs="宋体"/>
          <w:color w:val="auto"/>
          <w:spacing w:val="-4"/>
          <w:kern w:val="0"/>
          <w:sz w:val="24"/>
          <w:szCs w:val="24"/>
          <w:u w:color="000000"/>
          <w:lang w:val="en-US" w:eastAsia="zh-CN" w:bidi="ar-SA"/>
        </w:rPr>
        <w:tab/>
      </w:r>
      <w:r>
        <w:rPr>
          <w:rFonts w:hint="eastAsia" w:ascii="宋体" w:hAnsi="宋体" w:eastAsia="宋体" w:cs="宋体"/>
          <w:color w:val="auto"/>
          <w:spacing w:val="-4"/>
          <w:kern w:val="0"/>
          <w:sz w:val="24"/>
          <w:szCs w:val="24"/>
          <w:u w:color="000000"/>
          <w:lang w:val="en-US" w:eastAsia="zh-CN" w:bidi="ar-SA"/>
        </w:rPr>
        <w:t>监理机构应要求承建单位配合业主单位进行试运行过程中的测试，测试结果应形成文档；</w:t>
      </w:r>
    </w:p>
    <w:p w14:paraId="4BBB79A2">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5.</w:t>
      </w:r>
      <w:r>
        <w:rPr>
          <w:rFonts w:hint="eastAsia" w:ascii="宋体" w:hAnsi="宋体" w:eastAsia="宋体" w:cs="宋体"/>
          <w:color w:val="auto"/>
          <w:spacing w:val="-4"/>
          <w:kern w:val="0"/>
          <w:sz w:val="24"/>
          <w:szCs w:val="24"/>
          <w:u w:color="000000"/>
          <w:lang w:val="en-US" w:eastAsia="zh-CN" w:bidi="ar-SA"/>
        </w:rPr>
        <w:tab/>
      </w:r>
      <w:r>
        <w:rPr>
          <w:rFonts w:hint="eastAsia" w:ascii="宋体" w:hAnsi="宋体" w:eastAsia="宋体" w:cs="宋体"/>
          <w:color w:val="auto"/>
          <w:spacing w:val="-4"/>
          <w:kern w:val="0"/>
          <w:sz w:val="24"/>
          <w:szCs w:val="24"/>
          <w:u w:color="000000"/>
          <w:lang w:val="en-US" w:eastAsia="zh-CN" w:bidi="ar-SA"/>
        </w:rPr>
        <w:t>监理机构应监督承建单位解决系统试运行中发现的问题和不合格项，并形成监理意见。</w:t>
      </w:r>
    </w:p>
    <w:p w14:paraId="074D8A62">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（九）终验过程的监理要求</w:t>
      </w:r>
    </w:p>
    <w:p w14:paraId="477E6F60">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1.</w:t>
      </w:r>
      <w:r>
        <w:rPr>
          <w:rFonts w:hint="eastAsia" w:ascii="宋体" w:hAnsi="宋体" w:eastAsia="宋体" w:cs="宋体"/>
          <w:color w:val="auto"/>
          <w:spacing w:val="-4"/>
          <w:kern w:val="0"/>
          <w:sz w:val="24"/>
          <w:szCs w:val="24"/>
          <w:u w:color="000000"/>
          <w:lang w:val="en-US" w:eastAsia="zh-CN" w:bidi="ar-SA"/>
        </w:rPr>
        <w:tab/>
      </w:r>
      <w:r>
        <w:rPr>
          <w:rFonts w:hint="eastAsia" w:ascii="宋体" w:hAnsi="宋体" w:eastAsia="宋体" w:cs="宋体"/>
          <w:color w:val="auto"/>
          <w:spacing w:val="-4"/>
          <w:kern w:val="0"/>
          <w:sz w:val="24"/>
          <w:szCs w:val="24"/>
          <w:u w:color="000000"/>
          <w:lang w:val="en-US" w:eastAsia="zh-CN" w:bidi="ar-SA"/>
        </w:rPr>
        <w:t>监理机构应要求承建单位按合同中的规定提供评价、评审、测试和解决问题的报告，并审核是否达到合同规定的验收条件；</w:t>
      </w:r>
    </w:p>
    <w:p w14:paraId="7D4C8272">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2.</w:t>
      </w:r>
      <w:r>
        <w:rPr>
          <w:rFonts w:hint="eastAsia" w:ascii="宋体" w:hAnsi="宋体" w:eastAsia="宋体" w:cs="宋体"/>
          <w:color w:val="auto"/>
          <w:spacing w:val="-4"/>
          <w:kern w:val="0"/>
          <w:sz w:val="24"/>
          <w:szCs w:val="24"/>
          <w:u w:color="000000"/>
          <w:lang w:val="en-US" w:eastAsia="zh-CN" w:bidi="ar-SA"/>
        </w:rPr>
        <w:tab/>
      </w:r>
      <w:r>
        <w:rPr>
          <w:rFonts w:hint="eastAsia" w:ascii="宋体" w:hAnsi="宋体" w:eastAsia="宋体" w:cs="宋体"/>
          <w:color w:val="auto"/>
          <w:spacing w:val="-4"/>
          <w:kern w:val="0"/>
          <w:sz w:val="24"/>
          <w:szCs w:val="24"/>
          <w:u w:color="000000"/>
          <w:lang w:val="en-US" w:eastAsia="zh-CN" w:bidi="ar-SA"/>
        </w:rPr>
        <w:t>协助业主单位根据已确定的验收策略和准则准备验收，必要时，还可以包括准备的测试用例、测试数据和测试环境，以及确定承建单位参与有关测试的程度；</w:t>
      </w:r>
    </w:p>
    <w:p w14:paraId="4EF2020D">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3.</w:t>
      </w:r>
      <w:r>
        <w:rPr>
          <w:rFonts w:hint="eastAsia" w:ascii="宋体" w:hAnsi="宋体" w:eastAsia="宋体" w:cs="宋体"/>
          <w:color w:val="auto"/>
          <w:spacing w:val="-4"/>
          <w:kern w:val="0"/>
          <w:sz w:val="24"/>
          <w:szCs w:val="24"/>
          <w:u w:color="000000"/>
          <w:lang w:val="en-US" w:eastAsia="zh-CN" w:bidi="ar-SA"/>
        </w:rPr>
        <w:tab/>
      </w:r>
      <w:r>
        <w:rPr>
          <w:rFonts w:hint="eastAsia" w:ascii="宋体" w:hAnsi="宋体" w:eastAsia="宋体" w:cs="宋体"/>
          <w:color w:val="auto"/>
          <w:spacing w:val="-4"/>
          <w:kern w:val="0"/>
          <w:sz w:val="24"/>
          <w:szCs w:val="24"/>
          <w:u w:color="000000"/>
          <w:lang w:val="en-US" w:eastAsia="zh-CN" w:bidi="ar-SA"/>
        </w:rPr>
        <w:t>监理机构协助业主单位对可交付软件产品或服务进行验收评审和验收测试，并形成文档，当所有验收条件满足时，业主单位应从承建单位方接受可正式运行的系统；</w:t>
      </w:r>
    </w:p>
    <w:p w14:paraId="798F3976">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4.</w:t>
      </w:r>
      <w:r>
        <w:rPr>
          <w:rFonts w:hint="eastAsia" w:ascii="宋体" w:hAnsi="宋体" w:eastAsia="宋体" w:cs="宋体"/>
          <w:color w:val="auto"/>
          <w:spacing w:val="-4"/>
          <w:kern w:val="0"/>
          <w:sz w:val="24"/>
          <w:szCs w:val="24"/>
          <w:u w:color="000000"/>
          <w:lang w:val="en-US" w:eastAsia="zh-CN" w:bidi="ar-SA"/>
        </w:rPr>
        <w:tab/>
      </w:r>
      <w:r>
        <w:rPr>
          <w:rFonts w:hint="eastAsia" w:ascii="宋体" w:hAnsi="宋体" w:eastAsia="宋体" w:cs="宋体"/>
          <w:color w:val="auto"/>
          <w:spacing w:val="-4"/>
          <w:kern w:val="0"/>
          <w:sz w:val="24"/>
          <w:szCs w:val="24"/>
          <w:u w:color="000000"/>
          <w:lang w:val="en-US" w:eastAsia="zh-CN" w:bidi="ar-SA"/>
        </w:rPr>
        <w:t>监理机构协助业主单位验收系统，参照业务指标评价体系和相关准则对系统做出评价，并形成监理意见；</w:t>
      </w:r>
    </w:p>
    <w:p w14:paraId="2BD1B01D">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5.</w:t>
      </w:r>
      <w:r>
        <w:rPr>
          <w:rFonts w:hint="eastAsia" w:ascii="宋体" w:hAnsi="宋体" w:eastAsia="宋体" w:cs="宋体"/>
          <w:color w:val="auto"/>
          <w:spacing w:val="-4"/>
          <w:kern w:val="0"/>
          <w:sz w:val="24"/>
          <w:szCs w:val="24"/>
          <w:u w:color="000000"/>
          <w:lang w:val="en-US" w:eastAsia="zh-CN" w:bidi="ar-SA"/>
        </w:rPr>
        <w:tab/>
      </w:r>
      <w:r>
        <w:rPr>
          <w:rFonts w:hint="eastAsia" w:ascii="宋体" w:hAnsi="宋体" w:eastAsia="宋体" w:cs="宋体"/>
          <w:color w:val="auto"/>
          <w:spacing w:val="-4"/>
          <w:kern w:val="0"/>
          <w:sz w:val="24"/>
          <w:szCs w:val="24"/>
          <w:u w:color="000000"/>
          <w:lang w:val="en-US" w:eastAsia="zh-CN" w:bidi="ar-SA"/>
        </w:rPr>
        <w:t>监理机构应监督承建单位解决系统终验中发现的问题和不合格项，并形成监理意见。</w:t>
      </w:r>
    </w:p>
    <w:p w14:paraId="13841147">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（十）项目移交过程的监理要求</w:t>
      </w:r>
    </w:p>
    <w:p w14:paraId="6C1B9BA6">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1.</w:t>
      </w:r>
      <w:r>
        <w:rPr>
          <w:rFonts w:hint="eastAsia" w:ascii="宋体" w:hAnsi="宋体" w:eastAsia="宋体" w:cs="宋体"/>
          <w:color w:val="auto"/>
          <w:spacing w:val="-4"/>
          <w:kern w:val="0"/>
          <w:sz w:val="24"/>
          <w:szCs w:val="24"/>
          <w:u w:color="000000"/>
          <w:lang w:val="en-US" w:eastAsia="zh-CN" w:bidi="ar-SA"/>
        </w:rPr>
        <w:tab/>
      </w:r>
      <w:r>
        <w:rPr>
          <w:rFonts w:hint="eastAsia" w:ascii="宋体" w:hAnsi="宋体" w:eastAsia="宋体" w:cs="宋体"/>
          <w:color w:val="auto"/>
          <w:spacing w:val="-4"/>
          <w:kern w:val="0"/>
          <w:sz w:val="24"/>
          <w:szCs w:val="24"/>
          <w:u w:color="000000"/>
          <w:lang w:val="en-US" w:eastAsia="zh-CN" w:bidi="ar-SA"/>
        </w:rPr>
        <w:t>监理机构应要求承建单位提交交付文书，主要包括软件交付清单、相关工程管理与技术文档和必要的联系信息；</w:t>
      </w:r>
    </w:p>
    <w:p w14:paraId="0645C33E">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2.</w:t>
      </w:r>
      <w:r>
        <w:rPr>
          <w:rFonts w:hint="eastAsia" w:ascii="宋体" w:hAnsi="宋体" w:eastAsia="宋体" w:cs="宋体"/>
          <w:color w:val="auto"/>
          <w:spacing w:val="-4"/>
          <w:kern w:val="0"/>
          <w:sz w:val="24"/>
          <w:szCs w:val="24"/>
          <w:u w:color="000000"/>
          <w:lang w:val="en-US" w:eastAsia="zh-CN" w:bidi="ar-SA"/>
        </w:rPr>
        <w:tab/>
      </w:r>
      <w:r>
        <w:rPr>
          <w:rFonts w:hint="eastAsia" w:ascii="宋体" w:hAnsi="宋体" w:eastAsia="宋体" w:cs="宋体"/>
          <w:color w:val="auto"/>
          <w:spacing w:val="-4"/>
          <w:kern w:val="0"/>
          <w:sz w:val="24"/>
          <w:szCs w:val="24"/>
          <w:u w:color="000000"/>
          <w:lang w:val="en-US" w:eastAsia="zh-CN" w:bidi="ar-SA"/>
        </w:rPr>
        <w:t>监理机构应依据合同的有关条款协助业主单位进行工程决算及处理相关事宜；</w:t>
      </w:r>
    </w:p>
    <w:p w14:paraId="61EA061C">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3.</w:t>
      </w:r>
      <w:r>
        <w:rPr>
          <w:rFonts w:hint="eastAsia" w:ascii="宋体" w:hAnsi="宋体" w:eastAsia="宋体" w:cs="宋体"/>
          <w:color w:val="auto"/>
          <w:spacing w:val="-4"/>
          <w:kern w:val="0"/>
          <w:sz w:val="24"/>
          <w:szCs w:val="24"/>
          <w:u w:color="000000"/>
          <w:lang w:val="en-US" w:eastAsia="zh-CN" w:bidi="ar-SA"/>
        </w:rPr>
        <w:tab/>
      </w:r>
      <w:r>
        <w:rPr>
          <w:rFonts w:hint="eastAsia" w:ascii="宋体" w:hAnsi="宋体" w:eastAsia="宋体" w:cs="宋体"/>
          <w:color w:val="auto"/>
          <w:spacing w:val="-4"/>
          <w:kern w:val="0"/>
          <w:sz w:val="24"/>
          <w:szCs w:val="24"/>
          <w:u w:color="000000"/>
          <w:lang w:val="en-US" w:eastAsia="zh-CN" w:bidi="ar-SA"/>
        </w:rPr>
        <w:t>项目移交是正常的项目收尾过程。对于非正常终止项目，需要进行项目清算工作。对于中途清算的工程，应依照合同中的有关条款，进行责任确认、损失估算、索赔方案拟定等事宜的协商，协商成功后形成工程项目清算报告，各方签发生效；</w:t>
      </w:r>
    </w:p>
    <w:p w14:paraId="3D8BD143">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4.</w:t>
      </w:r>
      <w:r>
        <w:rPr>
          <w:rFonts w:hint="eastAsia" w:ascii="宋体" w:hAnsi="宋体" w:eastAsia="宋体" w:cs="宋体"/>
          <w:color w:val="auto"/>
          <w:spacing w:val="-4"/>
          <w:kern w:val="0"/>
          <w:sz w:val="24"/>
          <w:szCs w:val="24"/>
          <w:u w:color="000000"/>
          <w:lang w:val="en-US" w:eastAsia="zh-CN" w:bidi="ar-SA"/>
        </w:rPr>
        <w:tab/>
      </w:r>
      <w:r>
        <w:rPr>
          <w:rFonts w:hint="eastAsia" w:ascii="宋体" w:hAnsi="宋体" w:eastAsia="宋体" w:cs="宋体"/>
          <w:color w:val="auto"/>
          <w:spacing w:val="-4"/>
          <w:kern w:val="0"/>
          <w:sz w:val="24"/>
          <w:szCs w:val="24"/>
          <w:u w:color="000000"/>
          <w:lang w:val="en-US" w:eastAsia="zh-CN" w:bidi="ar-SA"/>
        </w:rPr>
        <w:t>监理机构应协助工程参与各方完成工程总结和给出后续系统运行的建议；</w:t>
      </w:r>
    </w:p>
    <w:p w14:paraId="4D9B1FBC">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5.</w:t>
      </w:r>
      <w:r>
        <w:rPr>
          <w:rFonts w:hint="eastAsia" w:ascii="宋体" w:hAnsi="宋体" w:eastAsia="宋体" w:cs="宋体"/>
          <w:color w:val="auto"/>
          <w:spacing w:val="-4"/>
          <w:kern w:val="0"/>
          <w:sz w:val="24"/>
          <w:szCs w:val="24"/>
          <w:u w:color="000000"/>
          <w:lang w:val="en-US" w:eastAsia="zh-CN" w:bidi="ar-SA"/>
        </w:rPr>
        <w:tab/>
      </w:r>
      <w:r>
        <w:rPr>
          <w:rFonts w:hint="eastAsia" w:ascii="宋体" w:hAnsi="宋体" w:eastAsia="宋体" w:cs="宋体"/>
          <w:color w:val="auto"/>
          <w:spacing w:val="-4"/>
          <w:kern w:val="0"/>
          <w:sz w:val="24"/>
          <w:szCs w:val="24"/>
          <w:u w:color="000000"/>
          <w:lang w:val="en-US" w:eastAsia="zh-CN" w:bidi="ar-SA"/>
        </w:rPr>
        <w:t>监理机构应完成工程监理总结，整理完成与工程有关的全部监理文档并交付业主单位。</w:t>
      </w:r>
    </w:p>
    <w:p w14:paraId="7EDAC93A">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（十一） 质量保证过程的监理要求</w:t>
      </w:r>
    </w:p>
    <w:p w14:paraId="2D263519">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1.</w:t>
      </w:r>
      <w:r>
        <w:rPr>
          <w:rFonts w:hint="eastAsia" w:ascii="宋体" w:hAnsi="宋体" w:eastAsia="宋体" w:cs="宋体"/>
          <w:color w:val="auto"/>
          <w:spacing w:val="-4"/>
          <w:kern w:val="0"/>
          <w:sz w:val="24"/>
          <w:szCs w:val="24"/>
          <w:u w:color="000000"/>
          <w:lang w:val="en-US" w:eastAsia="zh-CN" w:bidi="ar-SA"/>
        </w:rPr>
        <w:tab/>
      </w:r>
      <w:r>
        <w:rPr>
          <w:rFonts w:hint="eastAsia" w:ascii="宋体" w:hAnsi="宋体" w:eastAsia="宋体" w:cs="宋体"/>
          <w:color w:val="auto"/>
          <w:spacing w:val="-4"/>
          <w:kern w:val="0"/>
          <w:sz w:val="24"/>
          <w:szCs w:val="24"/>
          <w:u w:color="000000"/>
          <w:lang w:val="en-US" w:eastAsia="zh-CN" w:bidi="ar-SA"/>
        </w:rPr>
        <w:t>监理机构应要求承建单位制定执行质量保证过程活动和任务的计划，并形成文档；</w:t>
      </w:r>
    </w:p>
    <w:p w14:paraId="15A6EAA0">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2.</w:t>
      </w:r>
      <w:r>
        <w:rPr>
          <w:rFonts w:hint="eastAsia" w:ascii="宋体" w:hAnsi="宋体" w:eastAsia="宋体" w:cs="宋体"/>
          <w:color w:val="auto"/>
          <w:spacing w:val="-4"/>
          <w:kern w:val="0"/>
          <w:sz w:val="24"/>
          <w:szCs w:val="24"/>
          <w:u w:color="000000"/>
          <w:lang w:val="en-US" w:eastAsia="zh-CN" w:bidi="ar-SA"/>
        </w:rPr>
        <w:tab/>
      </w:r>
      <w:r>
        <w:rPr>
          <w:rFonts w:hint="eastAsia" w:ascii="宋体" w:hAnsi="宋体" w:eastAsia="宋体" w:cs="宋体"/>
          <w:color w:val="auto"/>
          <w:spacing w:val="-4"/>
          <w:kern w:val="0"/>
          <w:sz w:val="24"/>
          <w:szCs w:val="24"/>
          <w:u w:color="000000"/>
          <w:lang w:val="en-US" w:eastAsia="zh-CN" w:bidi="ar-SA"/>
        </w:rPr>
        <w:t>监理机构应要求承建单位实施计划中的和持续的质量保证活动和任务；</w:t>
      </w:r>
    </w:p>
    <w:p w14:paraId="17EAFF1D">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3.</w:t>
      </w:r>
      <w:r>
        <w:rPr>
          <w:rFonts w:hint="eastAsia" w:ascii="宋体" w:hAnsi="宋体" w:eastAsia="宋体" w:cs="宋体"/>
          <w:color w:val="auto"/>
          <w:spacing w:val="-4"/>
          <w:kern w:val="0"/>
          <w:sz w:val="24"/>
          <w:szCs w:val="24"/>
          <w:u w:color="000000"/>
          <w:lang w:val="en-US" w:eastAsia="zh-CN" w:bidi="ar-SA"/>
        </w:rPr>
        <w:tab/>
      </w:r>
      <w:r>
        <w:rPr>
          <w:rFonts w:hint="eastAsia" w:ascii="宋体" w:hAnsi="宋体" w:eastAsia="宋体" w:cs="宋体"/>
          <w:color w:val="auto"/>
          <w:spacing w:val="-4"/>
          <w:kern w:val="0"/>
          <w:sz w:val="24"/>
          <w:szCs w:val="24"/>
          <w:u w:color="000000"/>
          <w:lang w:val="en-US" w:eastAsia="zh-CN" w:bidi="ar-SA"/>
        </w:rPr>
        <w:t>监理机构应要求承建单位编制并保存质量活动和任务及其实施情况、发现问题以及解决办法的记录。</w:t>
      </w:r>
    </w:p>
    <w:bookmarkEnd w:id="5"/>
    <w:bookmarkEnd w:id="6"/>
    <w:bookmarkEnd w:id="7"/>
    <w:p w14:paraId="281B653E">
      <w:pPr>
        <w:pStyle w:val="19"/>
        <w:keepNext w:val="0"/>
        <w:keepLines w:val="0"/>
        <w:pageBreakBefore w:val="0"/>
        <w:widowControl/>
        <w:wordWrap/>
        <w:overflowPunct/>
        <w:topLinePunct w:val="0"/>
        <w:bidi w:val="0"/>
        <w:adjustRightInd w:val="0"/>
        <w:snapToGrid w:val="0"/>
        <w:spacing w:after="0" w:line="500" w:lineRule="exact"/>
        <w:ind w:left="480" w:leftChars="200" w:firstLine="466" w:firstLineChars="200"/>
        <w:outlineLvl w:val="9"/>
        <w:rPr>
          <w:rFonts w:hint="eastAsia" w:ascii="宋体" w:hAnsi="宋体" w:eastAsia="宋体" w:cs="宋体"/>
          <w:b/>
          <w:bCs/>
          <w:color w:val="auto"/>
          <w:spacing w:val="-4"/>
          <w:kern w:val="0"/>
          <w:sz w:val="24"/>
          <w:szCs w:val="24"/>
          <w:u w:color="000000"/>
          <w:lang w:val="en-US" w:eastAsia="zh-CN" w:bidi="ar-SA"/>
        </w:rPr>
      </w:pPr>
      <w:bookmarkStart w:id="12" w:name="_Toc71538679"/>
      <w:bookmarkStart w:id="13" w:name="_Toc71538672"/>
      <w:r>
        <w:rPr>
          <w:rFonts w:hint="eastAsia" w:ascii="宋体" w:hAnsi="宋体" w:eastAsia="宋体" w:cs="宋体"/>
          <w:b/>
          <w:bCs/>
          <w:color w:val="auto"/>
          <w:spacing w:val="-4"/>
          <w:kern w:val="0"/>
          <w:sz w:val="24"/>
          <w:szCs w:val="24"/>
          <w:u w:color="000000"/>
          <w:lang w:val="en-US" w:eastAsia="zh-CN" w:bidi="ar-SA"/>
        </w:rPr>
        <w:t>五、其他要求</w:t>
      </w:r>
      <w:bookmarkEnd w:id="12"/>
    </w:p>
    <w:p w14:paraId="0EE0342D">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1.投标人须针对本监理项目专门成立监理工作组，总监1名，监理工程师2名，从签订监理合同开始，直到监理范围内所有项目完成建设并通过验收，要求监理单位在项目通过正式验收前，提供至少1名信息系统监理师监理服务。项目实施期间，根据采购人的合理需要，采购人有权要求中标人对项目所有监理人员进行调换。</w:t>
      </w:r>
    </w:p>
    <w:p w14:paraId="6B02AE9B">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2.投标人须针对本监理项目专门成立监理工作组，总监理工程师和总监代表在项目实施期间全程主持项目监理工作，并配备相关设备。</w:t>
      </w:r>
    </w:p>
    <w:p w14:paraId="6EA95BE8">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3.监理工作人员应遵守国家和淳安县数据资源中心相关规章制度。</w:t>
      </w:r>
    </w:p>
    <w:p w14:paraId="5190C386">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4.监理公司投入的办公设备，投入的检测设备应满足项目需求并具有合法性。</w:t>
      </w:r>
    </w:p>
    <w:p w14:paraId="2D7F72BC">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5.项目中标后按照承诺到位人员进场开展工作，项目施工期间不得变动，团队及人员应具有相应的资质证书，并提供相关证书复印件。</w:t>
      </w:r>
      <w:bookmarkEnd w:id="13"/>
    </w:p>
    <w:p w14:paraId="55713E7E">
      <w:pPr>
        <w:pStyle w:val="19"/>
        <w:keepNext w:val="0"/>
        <w:keepLines w:val="0"/>
        <w:pageBreakBefore w:val="0"/>
        <w:widowControl/>
        <w:wordWrap/>
        <w:overflowPunct/>
        <w:topLinePunct w:val="0"/>
        <w:bidi w:val="0"/>
        <w:adjustRightInd w:val="0"/>
        <w:snapToGrid w:val="0"/>
        <w:spacing w:after="0" w:line="500" w:lineRule="exact"/>
        <w:ind w:left="480" w:leftChars="200" w:firstLine="466" w:firstLineChars="200"/>
        <w:outlineLvl w:val="9"/>
        <w:rPr>
          <w:rFonts w:hint="eastAsia" w:ascii="宋体" w:hAnsi="宋体" w:eastAsia="宋体" w:cs="宋体"/>
          <w:b/>
          <w:bCs/>
          <w:color w:val="auto"/>
          <w:spacing w:val="-4"/>
          <w:kern w:val="0"/>
          <w:sz w:val="24"/>
          <w:szCs w:val="24"/>
          <w:u w:color="000000"/>
          <w:lang w:val="en-US" w:eastAsia="zh-CN" w:bidi="ar-SA"/>
        </w:rPr>
      </w:pPr>
      <w:r>
        <w:rPr>
          <w:rFonts w:hint="eastAsia" w:ascii="宋体" w:hAnsi="宋体" w:eastAsia="宋体" w:cs="宋体"/>
          <w:b/>
          <w:bCs/>
          <w:color w:val="auto"/>
          <w:spacing w:val="-4"/>
          <w:kern w:val="0"/>
          <w:sz w:val="24"/>
          <w:szCs w:val="24"/>
          <w:u w:color="000000"/>
          <w:lang w:val="en-US" w:eastAsia="zh-CN" w:bidi="ar-SA"/>
        </w:rPr>
        <w:t>六、商务要求</w:t>
      </w:r>
    </w:p>
    <w:p w14:paraId="040231D1">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1.监理服务期：合同签订至所有项目全部验收完毕，具体从本合同生效之日起至承接范围内所有项目内容结算审核完毕时结束。</w:t>
      </w:r>
    </w:p>
    <w:p w14:paraId="3F32E310">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2.投标人须针对本监理项目专门成立监理工作组，总监1名，监理工程师2名，从签订监理合同开始，直到监理范围内所有项目完成建设并通过验收，要求监理单位在项目通过正式验收前，提供至少1名信息系统监理师监理服务。项目实施期间，根据采购人的合理需要，采购人有权要求中标人对项目所有监理人员进行调换。</w:t>
      </w:r>
    </w:p>
    <w:p w14:paraId="2F969F1A">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3.拟派总监理工程师具有信息系统监理工程师、信息系统集成及服务项目经理（高级）证书，并需具有同等规模的信息化项目经验。同时为了保证监理团队的专业水平，拟投入本项目的监理服务团队组成人员（不含总监）为信息系统监理工程师，IT服务工程师等各专业领域证书。</w:t>
      </w:r>
    </w:p>
    <w:p w14:paraId="52C25AC5">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default"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4.项目中标后按照承诺到位人员进场开展工作，项目施工期间不得变动，团队及人员应具有相应的资质证书，并提供相关证书复印件。</w:t>
      </w:r>
    </w:p>
    <w:p w14:paraId="49818350">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default"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5.监理费：监理费=项目投资金额（元）* X % (X为监理费系数，X≤3），投标报价应包括项目实施所需的服务费、人工费、车旅费、税金、招标代理费、政策性文件规定及合同包含的所有费用、责任等各项全部费用。</w:t>
      </w:r>
    </w:p>
    <w:p w14:paraId="20908C30">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r>
        <w:rPr>
          <w:rFonts w:hint="eastAsia" w:ascii="宋体" w:hAnsi="宋体" w:eastAsia="宋体" w:cs="宋体"/>
          <w:color w:val="auto"/>
          <w:spacing w:val="-4"/>
          <w:kern w:val="0"/>
          <w:sz w:val="24"/>
          <w:szCs w:val="24"/>
          <w:u w:color="000000"/>
          <w:lang w:val="en-US" w:eastAsia="zh-CN" w:bidi="ar-SA"/>
        </w:rPr>
        <w:t>6.费用支付：监理合同签订后15个工作日内，支付50%的合同款（由采购人确定）；监理范围内所有项目完成竣工验收并协助完成所有验收文档后的15个工作日内，支付剩余的款项。</w:t>
      </w:r>
      <w:bookmarkStart w:id="14" w:name="_GoBack"/>
      <w:bookmarkEnd w:id="14"/>
    </w:p>
    <w:p w14:paraId="4AEE4AA5">
      <w:pPr>
        <w:pStyle w:val="19"/>
        <w:keepNext w:val="0"/>
        <w:keepLines w:val="0"/>
        <w:pageBreakBefore w:val="0"/>
        <w:widowControl/>
        <w:wordWrap/>
        <w:overflowPunct/>
        <w:topLinePunct w:val="0"/>
        <w:bidi w:val="0"/>
        <w:adjustRightInd w:val="0"/>
        <w:snapToGrid w:val="0"/>
        <w:spacing w:after="0" w:line="500" w:lineRule="exact"/>
        <w:ind w:left="480" w:leftChars="200" w:firstLine="464" w:firstLineChars="200"/>
        <w:outlineLvl w:val="9"/>
        <w:rPr>
          <w:rFonts w:hint="eastAsia" w:ascii="宋体" w:hAnsi="宋体" w:eastAsia="宋体" w:cs="宋体"/>
          <w:color w:val="auto"/>
          <w:spacing w:val="-4"/>
          <w:kern w:val="0"/>
          <w:sz w:val="24"/>
          <w:szCs w:val="24"/>
          <w:u w:color="000000"/>
          <w:lang w:val="en-US" w:eastAsia="zh-CN" w:bidi="ar-SA"/>
        </w:rPr>
      </w:pPr>
    </w:p>
    <w:sectPr>
      <w:pgSz w:w="11906" w:h="16838"/>
      <w:pgMar w:top="1270" w:right="1576" w:bottom="115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F4C98"/>
    <w:multiLevelType w:val="multilevel"/>
    <w:tmpl w:val="462F4C98"/>
    <w:lvl w:ilvl="0" w:tentative="0">
      <w:start w:val="1"/>
      <w:numFmt w:val="chineseCountingThousand"/>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BFF08FB"/>
    <w:multiLevelType w:val="multilevel"/>
    <w:tmpl w:val="6BFF08FB"/>
    <w:lvl w:ilvl="0" w:tentative="0">
      <w:start w:val="1"/>
      <w:numFmt w:val="chineseCountingThousand"/>
      <w:pStyle w:val="5"/>
      <w:lvlText w:val="(%1)"/>
      <w:lvlJc w:val="left"/>
      <w:pPr>
        <w:ind w:left="420" w:hanging="420"/>
      </w:pPr>
      <w:rPr>
        <w:rFonts w:hint="default" w:ascii="宋体" w:hAnsi="宋体" w:eastAsia="宋体"/>
      </w:rPr>
    </w:lvl>
    <w:lvl w:ilvl="1" w:tentative="0">
      <w:start w:val="1"/>
      <w:numFmt w:val="decimal"/>
      <w:lvlText w:val="%1.%2.1"/>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ZWIxNDc3MWEwZjM5MmVhMGFkMDUyY2E1N2U4ZDUifQ=="/>
    <w:docVar w:name="KSO_WPS_MARK_KEY" w:val="57d0bea7-1d54-43a8-8b5e-8055219f9028"/>
  </w:docVars>
  <w:rsids>
    <w:rsidRoot w:val="00171B7B"/>
    <w:rsid w:val="00001999"/>
    <w:rsid w:val="00035A8D"/>
    <w:rsid w:val="00035D01"/>
    <w:rsid w:val="0003724F"/>
    <w:rsid w:val="00046F8B"/>
    <w:rsid w:val="000A446E"/>
    <w:rsid w:val="000C2F13"/>
    <w:rsid w:val="00115BD1"/>
    <w:rsid w:val="00117907"/>
    <w:rsid w:val="00171B7B"/>
    <w:rsid w:val="00196D84"/>
    <w:rsid w:val="001A3C1C"/>
    <w:rsid w:val="001D4AF7"/>
    <w:rsid w:val="001E0252"/>
    <w:rsid w:val="001F0935"/>
    <w:rsid w:val="002365EE"/>
    <w:rsid w:val="00247FD5"/>
    <w:rsid w:val="0026167C"/>
    <w:rsid w:val="00283D08"/>
    <w:rsid w:val="002A170B"/>
    <w:rsid w:val="002B422D"/>
    <w:rsid w:val="002D0443"/>
    <w:rsid w:val="00302128"/>
    <w:rsid w:val="003141C9"/>
    <w:rsid w:val="0031654E"/>
    <w:rsid w:val="00322437"/>
    <w:rsid w:val="003244A1"/>
    <w:rsid w:val="00386BEB"/>
    <w:rsid w:val="003A4163"/>
    <w:rsid w:val="003D7166"/>
    <w:rsid w:val="004164B4"/>
    <w:rsid w:val="004177CE"/>
    <w:rsid w:val="00417BE2"/>
    <w:rsid w:val="004371E4"/>
    <w:rsid w:val="00462FBC"/>
    <w:rsid w:val="00494517"/>
    <w:rsid w:val="00496B2B"/>
    <w:rsid w:val="004E0E99"/>
    <w:rsid w:val="00502BE9"/>
    <w:rsid w:val="00505325"/>
    <w:rsid w:val="005211E0"/>
    <w:rsid w:val="00562117"/>
    <w:rsid w:val="00586AC1"/>
    <w:rsid w:val="005F2910"/>
    <w:rsid w:val="005F7B68"/>
    <w:rsid w:val="00606CDF"/>
    <w:rsid w:val="00614630"/>
    <w:rsid w:val="006270D2"/>
    <w:rsid w:val="006545D8"/>
    <w:rsid w:val="00665EF6"/>
    <w:rsid w:val="0067360D"/>
    <w:rsid w:val="0067590E"/>
    <w:rsid w:val="006B48A0"/>
    <w:rsid w:val="006B70ED"/>
    <w:rsid w:val="006B745D"/>
    <w:rsid w:val="006C1D79"/>
    <w:rsid w:val="00741B2B"/>
    <w:rsid w:val="00747525"/>
    <w:rsid w:val="00782BBE"/>
    <w:rsid w:val="007D621E"/>
    <w:rsid w:val="007E72A6"/>
    <w:rsid w:val="008625D9"/>
    <w:rsid w:val="00873E02"/>
    <w:rsid w:val="00876F07"/>
    <w:rsid w:val="008977FE"/>
    <w:rsid w:val="008C2319"/>
    <w:rsid w:val="008F16DD"/>
    <w:rsid w:val="0091594D"/>
    <w:rsid w:val="0092010F"/>
    <w:rsid w:val="00954313"/>
    <w:rsid w:val="00963251"/>
    <w:rsid w:val="009A3671"/>
    <w:rsid w:val="009A5CA3"/>
    <w:rsid w:val="009B4C02"/>
    <w:rsid w:val="009E5A35"/>
    <w:rsid w:val="00A23348"/>
    <w:rsid w:val="00A3684B"/>
    <w:rsid w:val="00A64606"/>
    <w:rsid w:val="00A87B3B"/>
    <w:rsid w:val="00AA03AB"/>
    <w:rsid w:val="00AA09FD"/>
    <w:rsid w:val="00AA7D94"/>
    <w:rsid w:val="00AF6B0A"/>
    <w:rsid w:val="00B55B46"/>
    <w:rsid w:val="00B56075"/>
    <w:rsid w:val="00B756D3"/>
    <w:rsid w:val="00BD2315"/>
    <w:rsid w:val="00C237CC"/>
    <w:rsid w:val="00C81580"/>
    <w:rsid w:val="00CD0F02"/>
    <w:rsid w:val="00D0180F"/>
    <w:rsid w:val="00D26A21"/>
    <w:rsid w:val="00D44DC5"/>
    <w:rsid w:val="00D468C7"/>
    <w:rsid w:val="00D73D69"/>
    <w:rsid w:val="00D84951"/>
    <w:rsid w:val="00E309F2"/>
    <w:rsid w:val="00E34FE1"/>
    <w:rsid w:val="00E62364"/>
    <w:rsid w:val="00E936C5"/>
    <w:rsid w:val="00EA6C57"/>
    <w:rsid w:val="00EC3294"/>
    <w:rsid w:val="00EE20B8"/>
    <w:rsid w:val="00EF5307"/>
    <w:rsid w:val="00F46508"/>
    <w:rsid w:val="00F709C6"/>
    <w:rsid w:val="00F714A5"/>
    <w:rsid w:val="00F761EE"/>
    <w:rsid w:val="00F82463"/>
    <w:rsid w:val="00FB2B34"/>
    <w:rsid w:val="00FC3457"/>
    <w:rsid w:val="032E474D"/>
    <w:rsid w:val="038023AF"/>
    <w:rsid w:val="0CB07C9A"/>
    <w:rsid w:val="12B73EDF"/>
    <w:rsid w:val="256C7EED"/>
    <w:rsid w:val="2D3D6507"/>
    <w:rsid w:val="32D661DB"/>
    <w:rsid w:val="345E3B30"/>
    <w:rsid w:val="34B946AF"/>
    <w:rsid w:val="367312C8"/>
    <w:rsid w:val="5BA23232"/>
    <w:rsid w:val="62D12556"/>
    <w:rsid w:val="654308D6"/>
    <w:rsid w:val="719D5398"/>
    <w:rsid w:val="7EAC3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Arial Unicode MS" w:eastAsia="Arial Unicode MS" w:cs="Arial Unicode MS"/>
      <w:color w:val="000000"/>
      <w:kern w:val="0"/>
      <w:sz w:val="24"/>
      <w:szCs w:val="24"/>
      <w:u w:color="000000"/>
      <w:lang w:val="zh-CN" w:eastAsia="zh-CN" w:bidi="ar-SA"/>
    </w:rPr>
  </w:style>
  <w:style w:type="paragraph" w:styleId="3">
    <w:name w:val="heading 1"/>
    <w:next w:val="4"/>
    <w:link w:val="30"/>
    <w:qFormat/>
    <w:uiPriority w:val="9"/>
    <w:pPr>
      <w:keepNext/>
      <w:keepLines/>
      <w:numPr>
        <w:ilvl w:val="0"/>
        <w:numId w:val="1"/>
      </w:numPr>
      <w:adjustRightInd w:val="0"/>
      <w:spacing w:before="100" w:beforeAutospacing="1" w:after="100" w:afterAutospacing="1"/>
      <w:ind w:left="0" w:firstLine="0"/>
      <w:outlineLvl w:val="0"/>
    </w:pPr>
    <w:rPr>
      <w:rFonts w:ascii="Times New Roman" w:hAnsi="Arial Unicode MS" w:eastAsia="仿宋" w:cs="Arial Unicode MS"/>
      <w:b/>
      <w:bCs/>
      <w:color w:val="000000"/>
      <w:kern w:val="44"/>
      <w:sz w:val="28"/>
      <w:szCs w:val="44"/>
      <w:u w:color="000000"/>
      <w:lang w:val="zh-CN" w:eastAsia="zh-CN" w:bidi="ar-SA"/>
    </w:rPr>
  </w:style>
  <w:style w:type="paragraph" w:styleId="5">
    <w:name w:val="heading 2"/>
    <w:basedOn w:val="1"/>
    <w:next w:val="1"/>
    <w:link w:val="25"/>
    <w:qFormat/>
    <w:uiPriority w:val="0"/>
    <w:pPr>
      <w:keepNext/>
      <w:keepLines/>
      <w:numPr>
        <w:ilvl w:val="0"/>
        <w:numId w:val="2"/>
      </w:numPr>
      <w:tabs>
        <w:tab w:val="left" w:pos="706"/>
      </w:tabs>
      <w:spacing w:line="360" w:lineRule="auto"/>
      <w:outlineLvl w:val="1"/>
    </w:pPr>
    <w:rPr>
      <w:rFonts w:ascii="Arial" w:hAnsi="Arial" w:eastAsia="宋体" w:cs="Arial"/>
      <w:b/>
      <w:bCs/>
      <w:sz w:val="30"/>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3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pPr>
    <w:rPr>
      <w:rFonts w:ascii="宋体" w:hAnsi="Times New Roman" w:eastAsia="宋体" w:cs="宋体"/>
      <w:color w:val="000000"/>
      <w:sz w:val="24"/>
      <w:szCs w:val="24"/>
      <w:lang w:val="en-US" w:eastAsia="zh-CN" w:bidi="ar-SA"/>
    </w:rPr>
  </w:style>
  <w:style w:type="paragraph" w:styleId="4">
    <w:name w:val="No Spacing"/>
    <w:qFormat/>
    <w:uiPriority w:val="1"/>
    <w:rPr>
      <w:rFonts w:ascii="Times New Roman" w:hAnsi="Arial Unicode MS" w:eastAsia="Arial Unicode MS" w:cs="Arial Unicode MS"/>
      <w:color w:val="000000"/>
      <w:kern w:val="0"/>
      <w:sz w:val="24"/>
      <w:szCs w:val="24"/>
      <w:u w:color="000000"/>
      <w:lang w:val="zh-CN" w:eastAsia="zh-CN" w:bidi="ar-SA"/>
    </w:rPr>
  </w:style>
  <w:style w:type="paragraph" w:styleId="8">
    <w:name w:val="Normal Indent"/>
    <w:basedOn w:val="1"/>
    <w:semiHidden/>
    <w:unhideWhenUsed/>
    <w:qFormat/>
    <w:uiPriority w:val="99"/>
    <w:pPr>
      <w:widowControl w:val="0"/>
      <w:ind w:firstLine="420" w:firstLineChars="200"/>
      <w:jc w:val="both"/>
    </w:pPr>
    <w:rPr>
      <w:rFonts w:ascii="Calibri" w:hAnsi="Calibri" w:eastAsia="宋体" w:cs="Times New Roman"/>
      <w:color w:val="auto"/>
      <w:kern w:val="2"/>
      <w:sz w:val="21"/>
      <w:lang w:val="en-US"/>
    </w:rPr>
  </w:style>
  <w:style w:type="paragraph" w:styleId="9">
    <w:name w:val="annotation text"/>
    <w:basedOn w:val="1"/>
    <w:link w:val="35"/>
    <w:semiHidden/>
    <w:unhideWhenUsed/>
    <w:qFormat/>
    <w:uiPriority w:val="99"/>
  </w:style>
  <w:style w:type="paragraph" w:styleId="10">
    <w:name w:val="Body Text Indent"/>
    <w:basedOn w:val="1"/>
    <w:qFormat/>
    <w:uiPriority w:val="0"/>
    <w:pPr>
      <w:spacing w:after="120" w:afterLines="0" w:afterAutospacing="0"/>
      <w:ind w:left="420" w:leftChars="200"/>
    </w:pPr>
  </w:style>
  <w:style w:type="paragraph" w:styleId="11">
    <w:name w:val="Plain Text"/>
    <w:basedOn w:val="1"/>
    <w:qFormat/>
    <w:uiPriority w:val="0"/>
    <w:rPr>
      <w:rFonts w:ascii="宋体" w:hAnsi="Courier New" w:cs="Arial"/>
      <w:snapToGrid w:val="0"/>
      <w:szCs w:val="21"/>
    </w:rPr>
  </w:style>
  <w:style w:type="paragraph" w:styleId="12">
    <w:name w:val="Balloon Text"/>
    <w:basedOn w:val="1"/>
    <w:link w:val="37"/>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tabs>
        <w:tab w:val="right" w:leader="dot" w:pos="8296"/>
      </w:tabs>
      <w:spacing w:line="480" w:lineRule="auto"/>
      <w:ind w:left="480" w:leftChars="200"/>
    </w:pPr>
  </w:style>
  <w:style w:type="paragraph" w:styleId="17">
    <w:name w:val="Title"/>
    <w:basedOn w:val="1"/>
    <w:link w:val="28"/>
    <w:qFormat/>
    <w:uiPriority w:val="0"/>
    <w:pPr>
      <w:overflowPunct w:val="0"/>
      <w:autoSpaceDE w:val="0"/>
      <w:autoSpaceDN w:val="0"/>
      <w:adjustRightInd w:val="0"/>
      <w:jc w:val="center"/>
      <w:textAlignment w:val="baseline"/>
    </w:pPr>
    <w:rPr>
      <w:rFonts w:asciiTheme="minorHAnsi"/>
      <w:b/>
      <w:kern w:val="2"/>
      <w:szCs w:val="22"/>
      <w:lang w:val="en-GB"/>
    </w:rPr>
  </w:style>
  <w:style w:type="paragraph" w:styleId="18">
    <w:name w:val="annotation subject"/>
    <w:basedOn w:val="9"/>
    <w:next w:val="9"/>
    <w:link w:val="36"/>
    <w:semiHidden/>
    <w:unhideWhenUsed/>
    <w:qFormat/>
    <w:uiPriority w:val="99"/>
    <w:rPr>
      <w:b/>
      <w:bCs/>
    </w:rPr>
  </w:style>
  <w:style w:type="paragraph" w:styleId="19">
    <w:name w:val="Body Text First Indent 2"/>
    <w:basedOn w:val="10"/>
    <w:qFormat/>
    <w:uiPriority w:val="0"/>
    <w:pPr>
      <w:ind w:firstLine="420" w:firstLineChars="200"/>
    </w:p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character" w:styleId="24">
    <w:name w:val="annotation reference"/>
    <w:basedOn w:val="22"/>
    <w:semiHidden/>
    <w:unhideWhenUsed/>
    <w:qFormat/>
    <w:uiPriority w:val="99"/>
    <w:rPr>
      <w:sz w:val="21"/>
      <w:szCs w:val="21"/>
    </w:rPr>
  </w:style>
  <w:style w:type="character" w:customStyle="1" w:styleId="25">
    <w:name w:val="标题 2 Char"/>
    <w:link w:val="5"/>
    <w:qFormat/>
    <w:uiPriority w:val="0"/>
    <w:rPr>
      <w:rFonts w:ascii="Arial" w:hAnsi="Arial" w:eastAsia="宋体" w:cs="Arial"/>
      <w:b/>
      <w:bCs/>
      <w:sz w:val="30"/>
      <w:szCs w:val="32"/>
    </w:rPr>
  </w:style>
  <w:style w:type="character" w:customStyle="1" w:styleId="26">
    <w:name w:val="页眉 Char"/>
    <w:basedOn w:val="22"/>
    <w:link w:val="14"/>
    <w:qFormat/>
    <w:uiPriority w:val="99"/>
    <w:rPr>
      <w:sz w:val="18"/>
      <w:szCs w:val="18"/>
    </w:rPr>
  </w:style>
  <w:style w:type="character" w:customStyle="1" w:styleId="27">
    <w:name w:val="页脚 Char"/>
    <w:basedOn w:val="22"/>
    <w:link w:val="13"/>
    <w:qFormat/>
    <w:uiPriority w:val="99"/>
    <w:rPr>
      <w:sz w:val="18"/>
      <w:szCs w:val="18"/>
    </w:rPr>
  </w:style>
  <w:style w:type="character" w:customStyle="1" w:styleId="28">
    <w:name w:val="标题 Char"/>
    <w:link w:val="17"/>
    <w:qFormat/>
    <w:uiPriority w:val="0"/>
    <w:rPr>
      <w:rFonts w:hAnsi="Arial Unicode MS" w:eastAsia="Arial Unicode MS" w:cs="Arial Unicode MS"/>
      <w:b/>
      <w:color w:val="000000"/>
      <w:sz w:val="24"/>
      <w:u w:color="000000"/>
      <w:lang w:val="en-GB"/>
    </w:rPr>
  </w:style>
  <w:style w:type="character" w:customStyle="1" w:styleId="29">
    <w:name w:val="标题 字符1"/>
    <w:basedOn w:val="22"/>
    <w:qFormat/>
    <w:uiPriority w:val="10"/>
    <w:rPr>
      <w:rFonts w:asciiTheme="majorHAnsi" w:hAnsiTheme="majorHAnsi" w:eastAsiaTheme="majorEastAsia" w:cstheme="majorBidi"/>
      <w:b/>
      <w:bCs/>
      <w:color w:val="000000"/>
      <w:kern w:val="0"/>
      <w:sz w:val="32"/>
      <w:szCs w:val="32"/>
      <w:u w:color="000000"/>
      <w:lang w:val="zh-CN"/>
    </w:rPr>
  </w:style>
  <w:style w:type="character" w:customStyle="1" w:styleId="30">
    <w:name w:val="标题 1 Char"/>
    <w:basedOn w:val="22"/>
    <w:link w:val="3"/>
    <w:qFormat/>
    <w:uiPriority w:val="9"/>
    <w:rPr>
      <w:rFonts w:ascii="Times New Roman" w:hAnsi="Arial Unicode MS" w:eastAsia="仿宋" w:cs="Arial Unicode MS"/>
      <w:b/>
      <w:bCs/>
      <w:color w:val="000000"/>
      <w:kern w:val="44"/>
      <w:sz w:val="28"/>
      <w:szCs w:val="44"/>
      <w:u w:color="000000"/>
      <w:lang w:val="zh-CN"/>
    </w:rPr>
  </w:style>
  <w:style w:type="character" w:customStyle="1" w:styleId="31">
    <w:name w:val="标题 3 Char"/>
    <w:basedOn w:val="22"/>
    <w:link w:val="6"/>
    <w:qFormat/>
    <w:uiPriority w:val="9"/>
    <w:rPr>
      <w:rFonts w:ascii="Times New Roman" w:hAnsi="Arial Unicode MS" w:eastAsia="Arial Unicode MS" w:cs="Arial Unicode MS"/>
      <w:b/>
      <w:bCs/>
      <w:color w:val="000000"/>
      <w:kern w:val="0"/>
      <w:sz w:val="32"/>
      <w:szCs w:val="32"/>
      <w:u w:color="000000"/>
      <w:lang w:val="zh-CN"/>
    </w:rPr>
  </w:style>
  <w:style w:type="character" w:customStyle="1" w:styleId="32">
    <w:name w:val="标题 4 Char"/>
    <w:basedOn w:val="22"/>
    <w:link w:val="7"/>
    <w:qFormat/>
    <w:uiPriority w:val="9"/>
    <w:rPr>
      <w:rFonts w:asciiTheme="majorHAnsi" w:hAnsiTheme="majorHAnsi" w:eastAsiaTheme="majorEastAsia" w:cstheme="majorBidi"/>
      <w:b/>
      <w:bCs/>
      <w:color w:val="000000"/>
      <w:kern w:val="0"/>
      <w:sz w:val="28"/>
      <w:szCs w:val="28"/>
      <w:u w:color="000000"/>
      <w:lang w:val="zh-CN"/>
    </w:rPr>
  </w:style>
  <w:style w:type="paragraph" w:customStyle="1" w:styleId="33">
    <w:name w:val="TOC Heading"/>
    <w:basedOn w:val="3"/>
    <w:next w:val="1"/>
    <w:unhideWhenUsed/>
    <w:qFormat/>
    <w:uiPriority w:val="39"/>
    <w:pPr>
      <w:numPr>
        <w:numId w:val="0"/>
      </w:numPr>
      <w:adjustRightInd/>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lang w:val="en-US"/>
    </w:rPr>
  </w:style>
  <w:style w:type="character" w:customStyle="1" w:styleId="34">
    <w:name w:val="未处理的提及1"/>
    <w:basedOn w:val="22"/>
    <w:semiHidden/>
    <w:unhideWhenUsed/>
    <w:qFormat/>
    <w:uiPriority w:val="99"/>
    <w:rPr>
      <w:color w:val="605E5C"/>
      <w:shd w:val="clear" w:color="auto" w:fill="E1DFDD"/>
    </w:rPr>
  </w:style>
  <w:style w:type="character" w:customStyle="1" w:styleId="35">
    <w:name w:val="批注文字 Char"/>
    <w:basedOn w:val="22"/>
    <w:link w:val="9"/>
    <w:semiHidden/>
    <w:qFormat/>
    <w:uiPriority w:val="99"/>
    <w:rPr>
      <w:rFonts w:ascii="Times New Roman" w:hAnsi="Arial Unicode MS" w:eastAsia="Arial Unicode MS" w:cs="Arial Unicode MS"/>
      <w:color w:val="000000"/>
      <w:kern w:val="0"/>
      <w:sz w:val="24"/>
      <w:szCs w:val="24"/>
      <w:u w:color="000000"/>
      <w:lang w:val="zh-CN"/>
    </w:rPr>
  </w:style>
  <w:style w:type="character" w:customStyle="1" w:styleId="36">
    <w:name w:val="批注主题 Char"/>
    <w:basedOn w:val="35"/>
    <w:link w:val="18"/>
    <w:semiHidden/>
    <w:qFormat/>
    <w:uiPriority w:val="99"/>
    <w:rPr>
      <w:rFonts w:ascii="Times New Roman" w:hAnsi="Arial Unicode MS" w:eastAsia="Arial Unicode MS" w:cs="Arial Unicode MS"/>
      <w:b/>
      <w:bCs/>
      <w:color w:val="000000"/>
      <w:kern w:val="0"/>
      <w:sz w:val="24"/>
      <w:szCs w:val="24"/>
      <w:u w:color="000000"/>
      <w:lang w:val="zh-CN"/>
    </w:rPr>
  </w:style>
  <w:style w:type="character" w:customStyle="1" w:styleId="37">
    <w:name w:val="批注框文本 Char"/>
    <w:basedOn w:val="22"/>
    <w:link w:val="12"/>
    <w:semiHidden/>
    <w:qFormat/>
    <w:uiPriority w:val="99"/>
    <w:rPr>
      <w:rFonts w:ascii="Times New Roman" w:hAnsi="Arial Unicode MS" w:eastAsia="Arial Unicode MS" w:cs="Arial Unicode MS"/>
      <w:color w:val="000000"/>
      <w:kern w:val="0"/>
      <w:sz w:val="18"/>
      <w:szCs w:val="18"/>
      <w:u w:color="000000"/>
      <w:lang w:val="zh-CN"/>
    </w:rPr>
  </w:style>
  <w:style w:type="paragraph" w:customStyle="1" w:styleId="38">
    <w:name w:val="Revision"/>
    <w:hidden/>
    <w:semiHidden/>
    <w:qFormat/>
    <w:uiPriority w:val="99"/>
    <w:rPr>
      <w:rFonts w:ascii="Times New Roman" w:hAnsi="Arial Unicode MS" w:eastAsia="Arial Unicode MS" w:cs="Arial Unicode MS"/>
      <w:color w:val="000000"/>
      <w:kern w:val="0"/>
      <w:sz w:val="24"/>
      <w:szCs w:val="24"/>
      <w:u w:color="000000"/>
      <w:lang w:val="zh-CN" w:eastAsia="zh-CN" w:bidi="ar-SA"/>
    </w:rPr>
  </w:style>
  <w:style w:type="paragraph" w:customStyle="1" w:styleId="39">
    <w:name w:val="Table Text"/>
    <w:basedOn w:val="1"/>
    <w:semiHidden/>
    <w:qFormat/>
    <w:uiPriority w:val="0"/>
    <w:rPr>
      <w:rFonts w:ascii="宋体" w:hAnsi="宋体" w:eastAsia="宋体" w:cs="宋体"/>
      <w:sz w:val="19"/>
      <w:szCs w:val="19"/>
      <w:lang w:val="en-US" w:eastAsia="en-US" w:bidi="ar-SA"/>
    </w:rPr>
  </w:style>
  <w:style w:type="table" w:customStyle="1" w:styleId="4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9E074-6F1A-4B06-9430-2A70117F3F3D}">
  <ds:schemaRefs/>
</ds:datastoreItem>
</file>

<file path=docProps/app.xml><?xml version="1.0" encoding="utf-8"?>
<Properties xmlns="http://schemas.openxmlformats.org/officeDocument/2006/extended-properties" xmlns:vt="http://schemas.openxmlformats.org/officeDocument/2006/docPropsVTypes">
  <Template>Normal</Template>
  <Pages>11</Pages>
  <Words>6603</Words>
  <Characters>6720</Characters>
  <Lines>43</Lines>
  <Paragraphs>12</Paragraphs>
  <TotalTime>42</TotalTime>
  <ScaleCrop>false</ScaleCrop>
  <LinksUpToDate>false</LinksUpToDate>
  <CharactersWithSpaces>6749</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2021-05-09T02:29:00Z</dcterms:created>
  <dc:creator>王 展锋</dc:creator>
  <cp:lastModifiedBy>万鹏威</cp:lastModifiedBy>
  <dcterms:modified xsi:type="dcterms:W3CDTF">2025-12-02T05:40:54Z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4A71161CD8884B6CAFAC53ABC7C80A99_13</vt:lpwstr>
  </property>
  <property fmtid="{D5CDD505-2E9C-101B-9397-08002B2CF9AE}" pid="4" name="KSOTemplateDocerSaveRecord">
    <vt:lpwstr>eyJoZGlkIjoiYjAxNGE0NTMxMjYzMDdhMGU4ZGZhZDFmYTgxNzQ1MjkiLCJ1c2VySWQiOiI0NzQxMTQ0NzAifQ==</vt:lpwstr>
  </property>
</Properties>
</file>