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E359E">
      <w:pPr>
        <w:pStyle w:val="3"/>
      </w:pPr>
      <w:bookmarkStart w:id="0" w:name="_Toc135232383"/>
      <w:bookmarkStart w:id="1" w:name="_Toc135255517"/>
      <w:bookmarkStart w:id="2" w:name="_Toc135232501"/>
      <w:r>
        <w:rPr>
          <w:rFonts w:hint="eastAsia"/>
          <w:lang w:val="en-US" w:eastAsia="zh-CN"/>
        </w:rPr>
        <w:t>医务管理</w:t>
      </w:r>
      <w:bookmarkEnd w:id="0"/>
      <w:bookmarkEnd w:id="1"/>
      <w:bookmarkEnd w:id="2"/>
      <w:r>
        <w:rPr>
          <w:rFonts w:hint="eastAsia"/>
          <w:lang w:val="en-US" w:eastAsia="zh-CN"/>
        </w:rPr>
        <w:t>系统功能参数</w:t>
      </w:r>
    </w:p>
    <w:p w14:paraId="2DFD79B0">
      <w:pPr>
        <w:pStyle w:val="4"/>
        <w:numPr>
          <w:numId w:val="0"/>
        </w:numPr>
        <w:ind w:leftChars="0"/>
      </w:pPr>
      <w:bookmarkStart w:id="3" w:name="_Toc135232385"/>
      <w:bookmarkStart w:id="4" w:name="_Toc135255519"/>
      <w:bookmarkStart w:id="5" w:name="_Toc135232503"/>
      <w:r>
        <w:rPr>
          <w:rFonts w:hint="eastAsia"/>
        </w:rPr>
        <w:t>技术</w:t>
      </w:r>
      <w:bookmarkEnd w:id="3"/>
      <w:bookmarkEnd w:id="4"/>
      <w:bookmarkEnd w:id="5"/>
      <w:r>
        <w:rPr>
          <w:rFonts w:hint="eastAsia"/>
          <w:lang w:val="en-US" w:eastAsia="zh-CN"/>
        </w:rPr>
        <w:t>参数要求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989"/>
      </w:tblGrid>
      <w:tr w14:paraId="6693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356CE493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1</w:t>
            </w:r>
          </w:p>
        </w:tc>
        <w:tc>
          <w:tcPr>
            <w:tcW w:w="4688" w:type="pct"/>
            <w:vAlign w:val="center"/>
          </w:tcPr>
          <w:p w14:paraId="04D5AFD6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医疗资质技术管理：支持医师提交医疗资质技术申请，个人资质及负面清单查询；支持管理人员对医师资质进行审批更改及查询，资质目录维护，负面清单管理</w:t>
            </w:r>
          </w:p>
        </w:tc>
      </w:tr>
      <w:tr w14:paraId="4760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70051581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2</w:t>
            </w:r>
          </w:p>
        </w:tc>
        <w:tc>
          <w:tcPr>
            <w:tcW w:w="4688" w:type="pct"/>
            <w:vAlign w:val="center"/>
          </w:tcPr>
          <w:p w14:paraId="477E5F98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医疗技术管理：支持医师提交医疗技术申请，个人技术及负面清单查询；支持管理人员对医师技术进行审批更改及查询，技术目录维护，负面清单管理</w:t>
            </w:r>
          </w:p>
        </w:tc>
      </w:tr>
      <w:tr w14:paraId="32CA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23CEF567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3</w:t>
            </w:r>
          </w:p>
        </w:tc>
        <w:tc>
          <w:tcPr>
            <w:tcW w:w="4688" w:type="pct"/>
            <w:vAlign w:val="center"/>
          </w:tcPr>
          <w:p w14:paraId="6AAA14ED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新技术新项目管理：支持新技术新项目整个生命周期的管理，从立项到个案到验收</w:t>
            </w:r>
          </w:p>
        </w:tc>
      </w:tr>
      <w:tr w14:paraId="2F64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6AC34B52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4</w:t>
            </w:r>
          </w:p>
        </w:tc>
        <w:tc>
          <w:tcPr>
            <w:tcW w:w="4688" w:type="pct"/>
            <w:vAlign w:val="center"/>
          </w:tcPr>
          <w:p w14:paraId="6567A616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个人中心：生成医师个人档案，方便查看医师基本信息，执业信息、所获授权信息等内容；支持查看当前待处理，已处理的各类医务相关申请。</w:t>
            </w:r>
          </w:p>
        </w:tc>
      </w:tr>
      <w:tr w14:paraId="1B9C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52C44D8C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5</w:t>
            </w:r>
          </w:p>
        </w:tc>
        <w:tc>
          <w:tcPr>
            <w:tcW w:w="4688" w:type="pct"/>
            <w:vAlign w:val="center"/>
          </w:tcPr>
          <w:p w14:paraId="0E6D0211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医师授权申请：支持医师发起各项手术授权申请，支持自动关联医师个人基本信息、职业医师资格等内容，系统实现授权类型手术类、操作类划分，按照手术级别关联对应手术名称。</w:t>
            </w:r>
          </w:p>
        </w:tc>
      </w:tr>
      <w:tr w14:paraId="1F65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56D39287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6</w:t>
            </w:r>
          </w:p>
        </w:tc>
        <w:tc>
          <w:tcPr>
            <w:tcW w:w="4688" w:type="pct"/>
            <w:vAlign w:val="center"/>
          </w:tcPr>
          <w:p w14:paraId="67C5235A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科室自查上报：支持科室发起不同类型自查信息，自动关联各类型自查信息的检查项目、检查方法、分值等检查标准，自查后自动汇总得分。支持管理员统一维护各类型检查标准，各科室自查信息统一管理。</w:t>
            </w:r>
          </w:p>
        </w:tc>
      </w:tr>
      <w:tr w14:paraId="46A1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477AF2FF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7</w:t>
            </w:r>
          </w:p>
        </w:tc>
        <w:tc>
          <w:tcPr>
            <w:tcW w:w="4688" w:type="pct"/>
            <w:vAlign w:val="center"/>
          </w:tcPr>
          <w:p w14:paraId="3DA4C4C2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主管部门督查：支持督查员发起各类型督查填报流程，支持管理人员查询及发起督办流程，支持督查类型信息的维护；支持所有发起督查流程信息管理。</w:t>
            </w:r>
          </w:p>
        </w:tc>
      </w:tr>
      <w:tr w14:paraId="403D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11" w:type="pct"/>
            <w:vAlign w:val="center"/>
          </w:tcPr>
          <w:p w14:paraId="43821DED">
            <w:pPr>
              <w:spacing w:line="0" w:lineRule="atLeast"/>
              <w:ind w:firstLine="0" w:firstLineChars="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8</w:t>
            </w:r>
          </w:p>
        </w:tc>
        <w:tc>
          <w:tcPr>
            <w:tcW w:w="4688" w:type="pct"/>
            <w:vAlign w:val="center"/>
          </w:tcPr>
          <w:p w14:paraId="00776058">
            <w:pPr>
              <w:spacing w:line="0" w:lineRule="atLeast"/>
              <w:ind w:firstLine="0" w:firstLineChars="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cs="仿宋"/>
                <w:szCs w:val="21"/>
              </w:rPr>
              <w:t>整合式手术安全巡查：支持督查员发起手术安全检查填报流程，支持管理人员查询及发起督办流程，支持督查要点的维护</w:t>
            </w:r>
          </w:p>
        </w:tc>
      </w:tr>
    </w:tbl>
    <w:p w14:paraId="7F57959B">
      <w:pPr>
        <w:ind w:left="0" w:leftChars="0" w:firstLine="0" w:firstLineChars="0"/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C6F54"/>
    <w:multiLevelType w:val="multilevel"/>
    <w:tmpl w:val="AA1C6F54"/>
    <w:lvl w:ilvl="0" w:tentative="0">
      <w:start w:val="1"/>
      <w:numFmt w:val="decimal"/>
      <w:pStyle w:val="3"/>
      <w:lvlText w:val="%1、"/>
      <w:lvlJc w:val="left"/>
      <w:pPr>
        <w:ind w:left="432" w:hanging="432"/>
      </w:pPr>
      <w:rPr>
        <w:rFonts w:hint="default" w:ascii="仿宋" w:hAnsi="仿宋" w:eastAsia="仿宋"/>
      </w:rPr>
    </w:lvl>
    <w:lvl w:ilvl="1" w:tentative="0">
      <w:start w:val="1"/>
      <w:numFmt w:val="decimal"/>
      <w:pStyle w:val="4"/>
      <w:lvlText w:val="%1.%2、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、"/>
      <w:lvlJc w:val="left"/>
      <w:pPr>
        <w:ind w:left="4264" w:hanging="720"/>
      </w:pPr>
      <w:rPr>
        <w:rFonts w:hint="default"/>
      </w:rPr>
    </w:lvl>
    <w:lvl w:ilvl="3" w:tentative="0">
      <w:start w:val="1"/>
      <w:numFmt w:val="decimal"/>
      <w:lvlText w:val="%1.%2.%3.%4、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WIxNDc3MWEwZjM5MmVhMGFkMDUyY2E1N2U4ZDUifQ=="/>
  </w:docVars>
  <w:rsids>
    <w:rsidRoot w:val="73DD6644"/>
    <w:rsid w:val="1ACD78B4"/>
    <w:rsid w:val="73D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宋体" w:hAnsi="宋体" w:eastAsia="仿宋" w:cs="宋体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ind w:left="0" w:firstLine="0" w:firstLineChars="0"/>
      <w:outlineLvl w:val="0"/>
    </w:pPr>
    <w:rPr>
      <w:rFonts w:ascii="仿宋" w:hAnsi="仿宋"/>
      <w:b/>
      <w:color w:val="000000"/>
      <w:sz w:val="28"/>
      <w:szCs w:val="28"/>
    </w:rPr>
  </w:style>
  <w:style w:type="paragraph" w:styleId="4">
    <w:name w:val="heading 2"/>
    <w:basedOn w:val="5"/>
    <w:next w:val="1"/>
    <w:qFormat/>
    <w:uiPriority w:val="0"/>
    <w:pPr>
      <w:keepLines/>
      <w:numPr>
        <w:ilvl w:val="1"/>
        <w:numId w:val="1"/>
      </w:numPr>
      <w:spacing w:line="360" w:lineRule="auto"/>
      <w:ind w:left="0" w:firstLine="0"/>
      <w:outlineLvl w:val="1"/>
    </w:pPr>
    <w:rPr>
      <w:rFonts w:ascii="仿宋" w:hAnsi="仿宋" w:eastAsia="仿宋" w:cs="宋体"/>
      <w:b w:val="0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customStyle="1" w:styleId="5">
    <w:name w:val="小标题"/>
    <w:next w:val="6"/>
    <w:qFormat/>
    <w:uiPriority w:val="0"/>
    <w:pPr>
      <w:keepNext/>
      <w:outlineLvl w:val="2"/>
    </w:pPr>
    <w:rPr>
      <w:rFonts w:ascii="Helvetica Neue" w:hAnsi="Helvetica Neue" w:eastAsia="Helvetica Neue" w:cs="Helvetica Neue"/>
      <w:b/>
      <w:bCs/>
      <w:color w:val="000000"/>
      <w:sz w:val="36"/>
      <w:szCs w:val="36"/>
      <w:lang w:val="en-US" w:eastAsia="zh-CN" w:bidi="ar-SA"/>
    </w:rPr>
  </w:style>
  <w:style w:type="paragraph" w:customStyle="1" w:styleId="6">
    <w:name w:val="正文1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1059</Words>
  <Characters>1064</Characters>
  <Lines>0</Lines>
  <Paragraphs>0</Paragraphs>
  <TotalTime>1</TotalTime>
  <ScaleCrop>false</ScaleCrop>
  <LinksUpToDate>false</LinksUpToDate>
  <CharactersWithSpaces>1064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2025-02-17T13:18:00Z</dcterms:created>
  <dc:creator>杨建君</dc:creator>
  <cp:lastModifiedBy>万鹏威</cp:lastModifiedBy>
  <dcterms:modified xsi:type="dcterms:W3CDTF">2025-02-20T02:11:32Z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96DFB4572953BADF9FC6B267CBDAA1FE_41</vt:lpwstr>
  </property>
</Properties>
</file>